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8752" w14:textId="26DB6495" w:rsidR="006B39C5" w:rsidRDefault="008B3070" w:rsidP="008B3070">
      <w:pPr>
        <w:pStyle w:val="Explicacion"/>
        <w:spacing w:before="120"/>
        <w:rPr>
          <w:rStyle w:val="Fuentedeprrafopredeter1"/>
          <w:b/>
          <w:bCs/>
          <w:u w:val="single"/>
        </w:rPr>
      </w:pPr>
      <w:bookmarkStart w:id="0" w:name="_Hlk513026140"/>
      <w:r>
        <w:rPr>
          <w:rStyle w:val="Fuentedeprrafopredeter1"/>
          <w:b/>
          <w:bCs/>
          <w:u w:val="single"/>
        </w:rPr>
        <w:t xml:space="preserve">CLÁUSULA </w:t>
      </w:r>
      <w:r w:rsidR="00C95FC6">
        <w:rPr>
          <w:rStyle w:val="Fuentedeprrafopredeter1"/>
          <w:b/>
          <w:bCs/>
          <w:u w:val="single"/>
        </w:rPr>
        <w:t xml:space="preserve">CONVENIOS. CORRESPONSABLES DEL TRATAMIENTO. </w:t>
      </w:r>
    </w:p>
    <w:p w14:paraId="4CE548EB" w14:textId="77777777" w:rsidR="006B39C5" w:rsidRDefault="006B39C5" w:rsidP="002B4C51">
      <w:pPr>
        <w:pStyle w:val="Explicacion"/>
        <w:ind w:right="-1"/>
        <w:rPr>
          <w:rStyle w:val="Fuentedeprrafopredeter1"/>
        </w:rPr>
      </w:pPr>
    </w:p>
    <w:p w14:paraId="772BCA05" w14:textId="2D320A45" w:rsidR="00C95FC6" w:rsidRDefault="002B4C51" w:rsidP="00457123">
      <w:pPr>
        <w:pStyle w:val="Explicacion"/>
        <w:spacing w:after="120"/>
        <w:rPr>
          <w:rStyle w:val="Fuentedeprrafopredeter1"/>
        </w:rPr>
      </w:pPr>
      <w:r>
        <w:rPr>
          <w:rStyle w:val="Fuentedeprrafopredeter1"/>
        </w:rPr>
        <w:t>Esta cláusula</w:t>
      </w:r>
      <w:r w:rsidR="00C95FC6">
        <w:rPr>
          <w:rStyle w:val="Fuentedeprrafopredeter1"/>
        </w:rPr>
        <w:t xml:space="preserve"> se incluirá en los convenios suscritos por la UNIVERSIDAD DE LAS PALMAS DE GRAN CANARIA cuando ésta y el COLABORADOR actúen como corresponsables del tratamiento de los datos. </w:t>
      </w:r>
    </w:p>
    <w:p w14:paraId="2437C30A" w14:textId="77777777" w:rsidR="006B39C5" w:rsidRDefault="00ED3135" w:rsidP="00CE75EA">
      <w:pPr>
        <w:pStyle w:val="Explicacion"/>
        <w:ind w:right="-1"/>
        <w:jc w:val="left"/>
        <w:rPr>
          <w:rFonts w:cs="Arial"/>
          <w:b/>
          <w:bCs/>
          <w:color w:val="000000"/>
          <w:sz w:val="18"/>
          <w:szCs w:val="18"/>
        </w:rPr>
      </w:pPr>
      <w:r>
        <w:rPr>
          <w:rStyle w:val="Fuentedeprrafopredeter1"/>
          <w:b/>
          <w:noProof/>
        </w:rPr>
        <w:drawing>
          <wp:inline distT="0" distB="0" distL="0" distR="0" wp14:anchorId="48E46913" wp14:editId="69453536">
            <wp:extent cx="6124575" cy="316987"/>
            <wp:effectExtent l="0" t="0" r="0" b="6985"/>
            <wp:docPr id="2" name="Imagen 2" descr="clausula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ausulas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803" cy="3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ACCD46" w14:textId="77777777" w:rsidR="006B39C5" w:rsidRDefault="006B39C5" w:rsidP="00ED3135">
      <w:pPr>
        <w:pStyle w:val="Explicacion"/>
        <w:ind w:left="-567" w:right="-1"/>
        <w:jc w:val="left"/>
        <w:rPr>
          <w:rFonts w:cs="Arial"/>
          <w:b/>
          <w:bCs/>
          <w:color w:val="000000"/>
          <w:sz w:val="18"/>
          <w:szCs w:val="18"/>
        </w:rPr>
      </w:pPr>
    </w:p>
    <w:p w14:paraId="064B4C14" w14:textId="64B997AD" w:rsidR="006B39C5" w:rsidRDefault="00CD4425" w:rsidP="008B3070">
      <w:pPr>
        <w:pStyle w:val="Explicacion"/>
        <w:spacing w:before="120"/>
        <w:ind w:right="-1"/>
        <w:rPr>
          <w:rFonts w:ascii="Verdana" w:hAnsi="Verdana"/>
          <w:b/>
          <w:sz w:val="18"/>
          <w:szCs w:val="18"/>
        </w:rPr>
      </w:pPr>
      <w:bookmarkStart w:id="1" w:name="_Hlk2325453"/>
      <w:r>
        <w:rPr>
          <w:rFonts w:ascii="Verdana" w:hAnsi="Verdana"/>
          <w:b/>
          <w:sz w:val="18"/>
          <w:szCs w:val="18"/>
        </w:rPr>
        <w:t>INFORMACION ADICIONAL DE PROTECCION DE DATOS Y ACUERDO SOBRE LAS FUNCIONES Y OBLIGACIONES DE LOS CORRESPONSABLES</w:t>
      </w:r>
    </w:p>
    <w:p w14:paraId="7AF4DEFE" w14:textId="180A9888" w:rsidR="006B39C5" w:rsidRDefault="00FC73FE" w:rsidP="00FC73FE">
      <w:pPr>
        <w:pStyle w:val="Explicacion"/>
        <w:numPr>
          <w:ilvl w:val="0"/>
          <w:numId w:val="5"/>
        </w:numPr>
        <w:spacing w:before="240"/>
        <w:ind w:left="425" w:right="142" w:hanging="425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INFORMACIÓN </w:t>
      </w:r>
      <w:r w:rsidR="008D7336">
        <w:rPr>
          <w:rFonts w:ascii="Verdana" w:hAnsi="Verdana"/>
          <w:b/>
          <w:sz w:val="18"/>
          <w:szCs w:val="18"/>
        </w:rPr>
        <w:t>ADICIONAL</w:t>
      </w:r>
      <w:r>
        <w:rPr>
          <w:rFonts w:ascii="Verdana" w:hAnsi="Verdana"/>
          <w:b/>
          <w:sz w:val="18"/>
          <w:szCs w:val="18"/>
        </w:rPr>
        <w:t xml:space="preserve"> DE PROTECCIÓN DE DATOS</w:t>
      </w:r>
    </w:p>
    <w:p w14:paraId="46895488" w14:textId="77777777" w:rsidR="0060348C" w:rsidRDefault="0060348C" w:rsidP="0060348C">
      <w:pPr>
        <w:pStyle w:val="Explicacion"/>
        <w:ind w:right="-1"/>
        <w:rPr>
          <w:rFonts w:ascii="Verdana" w:hAnsi="Verdana"/>
          <w:sz w:val="18"/>
          <w:szCs w:val="18"/>
        </w:rPr>
      </w:pPr>
    </w:p>
    <w:p w14:paraId="1DED7CE2" w14:textId="009C6308" w:rsidR="00FC1975" w:rsidRPr="00FC1975" w:rsidRDefault="00AB5DD5" w:rsidP="0060348C">
      <w:pPr>
        <w:pStyle w:val="Explicacion"/>
        <w:ind w:right="-1"/>
        <w:rPr>
          <w:rFonts w:ascii="Verdana" w:hAnsi="Verdana"/>
          <w:b/>
          <w:bCs/>
          <w:sz w:val="18"/>
          <w:szCs w:val="18"/>
        </w:rPr>
      </w:pPr>
      <w:r w:rsidRPr="00FC1975">
        <w:rPr>
          <w:rFonts w:ascii="Verdana" w:hAnsi="Verdana"/>
          <w:b/>
          <w:bCs/>
          <w:sz w:val="18"/>
          <w:szCs w:val="18"/>
        </w:rPr>
        <w:t xml:space="preserve">¿Quiénes son los </w:t>
      </w:r>
      <w:r w:rsidR="00CD4425" w:rsidRPr="00FC1975">
        <w:rPr>
          <w:rFonts w:ascii="Verdana" w:hAnsi="Verdana"/>
          <w:b/>
          <w:bCs/>
          <w:sz w:val="18"/>
          <w:szCs w:val="18"/>
        </w:rPr>
        <w:t>responsables</w:t>
      </w:r>
      <w:r w:rsidRPr="00FC1975">
        <w:rPr>
          <w:rFonts w:ascii="Verdana" w:hAnsi="Verdana"/>
          <w:b/>
          <w:bCs/>
          <w:sz w:val="18"/>
          <w:szCs w:val="18"/>
        </w:rPr>
        <w:t xml:space="preserve"> del tratamiento</w:t>
      </w:r>
      <w:r w:rsidR="00FC1975" w:rsidRPr="00FC1975">
        <w:rPr>
          <w:rFonts w:ascii="Verdana" w:hAnsi="Verdana"/>
          <w:b/>
          <w:bCs/>
          <w:sz w:val="18"/>
          <w:szCs w:val="18"/>
        </w:rPr>
        <w:t>?</w:t>
      </w:r>
    </w:p>
    <w:p w14:paraId="3D735E7B" w14:textId="77777777" w:rsidR="00FC1975" w:rsidRPr="00FC1975" w:rsidRDefault="00FC1975" w:rsidP="0060348C">
      <w:pPr>
        <w:pStyle w:val="Explicacion"/>
        <w:ind w:right="-1"/>
        <w:rPr>
          <w:rFonts w:ascii="Verdana" w:hAnsi="Verdana"/>
          <w:b/>
          <w:bCs/>
          <w:sz w:val="18"/>
          <w:szCs w:val="18"/>
        </w:rPr>
      </w:pPr>
    </w:p>
    <w:p w14:paraId="710D54E5" w14:textId="3ADCA359" w:rsidR="0060348C" w:rsidRPr="00FC1975" w:rsidRDefault="0060348C" w:rsidP="0060348C">
      <w:pPr>
        <w:pStyle w:val="Explicacion"/>
        <w:ind w:right="-1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FC1975">
        <w:rPr>
          <w:rFonts w:ascii="Verdana" w:hAnsi="Verdana"/>
          <w:sz w:val="18"/>
          <w:szCs w:val="18"/>
        </w:rPr>
        <w:t>De conformidad con el artículo 26 del RGPD cuando se deciden los objetivos y los medios del tratamiento de forma conjunta nos encontramos ante corresponsables del tratamiento. La UNIVERSIDAD DE LAS PALMAS DE GRAN CANARIA y la UNIVERSIDAD de _______________ actuan como corresponsables del tratamiento de los datos derivados del convenio de colaboraci</w:t>
      </w:r>
      <w:r w:rsidR="00AB5DD5" w:rsidRPr="00FC1975">
        <w:rPr>
          <w:rFonts w:ascii="Verdana" w:hAnsi="Verdana"/>
          <w:sz w:val="18"/>
          <w:szCs w:val="18"/>
        </w:rPr>
        <w:t>ón.</w:t>
      </w:r>
    </w:p>
    <w:p w14:paraId="1F1BBA13" w14:textId="66923DBE" w:rsidR="006B39C5" w:rsidRPr="00FC1975" w:rsidRDefault="00FC73FE" w:rsidP="00FC73FE">
      <w:pPr>
        <w:pStyle w:val="Explicacion"/>
        <w:spacing w:before="120"/>
        <w:ind w:right="-1"/>
        <w:rPr>
          <w:rFonts w:ascii="Verdana" w:hAnsi="Verdana" w:cs="Arial"/>
          <w:color w:val="222222"/>
          <w:sz w:val="18"/>
          <w:szCs w:val="18"/>
        </w:rPr>
      </w:pPr>
      <w:r w:rsidRPr="00FC1975">
        <w:rPr>
          <w:rFonts w:ascii="Verdana" w:hAnsi="Verdana"/>
          <w:b/>
          <w:sz w:val="18"/>
          <w:szCs w:val="18"/>
        </w:rPr>
        <w:t>Responsable del tratamiento:</w:t>
      </w:r>
      <w:r w:rsidRPr="00FC1975">
        <w:rPr>
          <w:rFonts w:ascii="Verdana" w:hAnsi="Verdana"/>
          <w:sz w:val="18"/>
          <w:szCs w:val="18"/>
        </w:rPr>
        <w:t xml:space="preserve"> Los datos derivados del convenio serán tratados por:</w:t>
      </w:r>
    </w:p>
    <w:p w14:paraId="6C8B9F48" w14:textId="746F75A5" w:rsidR="006B39C5" w:rsidRPr="00FC1975" w:rsidRDefault="00FC73FE" w:rsidP="00FC73FE">
      <w:pPr>
        <w:pStyle w:val="Explicacion"/>
        <w:ind w:right="-1"/>
        <w:rPr>
          <w:rFonts w:ascii="Verdana" w:eastAsia="Calibri" w:hAnsi="Verdana" w:cs="Arial"/>
          <w:bCs/>
          <w:color w:val="000000"/>
          <w:sz w:val="18"/>
          <w:szCs w:val="18"/>
        </w:rPr>
      </w:pPr>
      <w:r w:rsidRPr="00FC1975">
        <w:rPr>
          <w:rFonts w:ascii="Verdana" w:eastAsia="Calibri" w:hAnsi="Verdana" w:cs="Arial"/>
          <w:bCs/>
          <w:color w:val="000000"/>
          <w:sz w:val="18"/>
          <w:szCs w:val="18"/>
        </w:rPr>
        <w:t>UNIVERSIDAD DE LAS PALMAS DE GRAN CANARIA - Q3518001G</w:t>
      </w:r>
    </w:p>
    <w:p w14:paraId="436A8F9B" w14:textId="6BC6F47F" w:rsidR="006B39C5" w:rsidRPr="00FC1975" w:rsidRDefault="00FC73FE" w:rsidP="00FC73FE">
      <w:pPr>
        <w:pStyle w:val="Explicacion"/>
        <w:ind w:right="-1"/>
        <w:rPr>
          <w:rFonts w:ascii="Verdana" w:eastAsia="Calibri" w:hAnsi="Verdana" w:cs="Arial"/>
          <w:bCs/>
          <w:color w:val="000000"/>
          <w:sz w:val="18"/>
          <w:szCs w:val="18"/>
        </w:rPr>
      </w:pPr>
      <w:r w:rsidRPr="00FC1975">
        <w:rPr>
          <w:rFonts w:ascii="Verdana" w:eastAsia="Calibri" w:hAnsi="Verdana" w:cs="Arial"/>
          <w:bCs/>
          <w:color w:val="000000"/>
          <w:sz w:val="18"/>
          <w:szCs w:val="18"/>
        </w:rPr>
        <w:t>Calle Juan De Quesada, 30, 35001 - Las Palmas de Gran Canaria (Las Palmas)</w:t>
      </w:r>
    </w:p>
    <w:p w14:paraId="09BDAE60" w14:textId="3CD0D478" w:rsidR="006B39C5" w:rsidRPr="00FC1975" w:rsidRDefault="00FC73FE" w:rsidP="00FC73FE">
      <w:pPr>
        <w:pStyle w:val="Explicacion"/>
        <w:ind w:right="-1"/>
        <w:rPr>
          <w:rFonts w:ascii="Verdana" w:eastAsia="Calibri" w:hAnsi="Verdana" w:cs="Arial"/>
          <w:bCs/>
          <w:color w:val="000000"/>
          <w:sz w:val="18"/>
          <w:szCs w:val="18"/>
        </w:rPr>
      </w:pPr>
      <w:r w:rsidRPr="00FC1975">
        <w:rPr>
          <w:rFonts w:ascii="Verdana" w:eastAsia="Calibri" w:hAnsi="Verdana" w:cs="Arial"/>
          <w:bCs/>
          <w:color w:val="000000"/>
          <w:sz w:val="18"/>
          <w:szCs w:val="18"/>
        </w:rPr>
        <w:t xml:space="preserve">Puede contactar con el </w:t>
      </w:r>
      <w:proofErr w:type="gramStart"/>
      <w:r w:rsidRPr="00FC1975">
        <w:rPr>
          <w:rFonts w:ascii="Verdana" w:eastAsia="Calibri" w:hAnsi="Verdana" w:cs="Arial"/>
          <w:bCs/>
          <w:color w:val="000000"/>
          <w:sz w:val="18"/>
          <w:szCs w:val="18"/>
        </w:rPr>
        <w:t>Delegado</w:t>
      </w:r>
      <w:proofErr w:type="gramEnd"/>
      <w:r w:rsidRPr="00FC1975">
        <w:rPr>
          <w:rFonts w:ascii="Verdana" w:eastAsia="Calibri" w:hAnsi="Verdana" w:cs="Arial"/>
          <w:bCs/>
          <w:color w:val="000000"/>
          <w:sz w:val="18"/>
          <w:szCs w:val="18"/>
        </w:rPr>
        <w:t xml:space="preserve"> de Protección en: </w:t>
      </w:r>
      <w:hyperlink r:id="rId9" w:history="1">
        <w:r w:rsidR="00184C28" w:rsidRPr="00FC1975">
          <w:rPr>
            <w:rStyle w:val="Hipervnculo"/>
            <w:rFonts w:ascii="Verdana" w:eastAsia="Calibri" w:hAnsi="Verdana" w:cs="Arial"/>
            <w:bCs/>
            <w:sz w:val="18"/>
            <w:szCs w:val="18"/>
          </w:rPr>
          <w:t>dpd@ulpgc.es</w:t>
        </w:r>
      </w:hyperlink>
    </w:p>
    <w:p w14:paraId="2C08409D" w14:textId="3273CBDF" w:rsidR="00184C28" w:rsidRPr="00FC1975" w:rsidRDefault="00184C28" w:rsidP="00FC73FE">
      <w:pPr>
        <w:pStyle w:val="Explicacion"/>
        <w:ind w:right="-1"/>
        <w:rPr>
          <w:rFonts w:ascii="Verdana" w:eastAsia="Calibri" w:hAnsi="Verdana" w:cs="Arial"/>
          <w:bCs/>
          <w:color w:val="000000"/>
          <w:sz w:val="18"/>
          <w:szCs w:val="18"/>
        </w:rPr>
      </w:pPr>
    </w:p>
    <w:p w14:paraId="1F610068" w14:textId="6EAE389B" w:rsidR="00184C28" w:rsidRPr="00FC1975" w:rsidRDefault="00184C28" w:rsidP="00FC73FE">
      <w:pPr>
        <w:pStyle w:val="Explicacion"/>
        <w:ind w:right="-1"/>
        <w:rPr>
          <w:rFonts w:ascii="Verdana" w:hAnsi="Verdana"/>
          <w:sz w:val="18"/>
          <w:szCs w:val="18"/>
        </w:rPr>
      </w:pPr>
      <w:r w:rsidRPr="00FC1975">
        <w:rPr>
          <w:rFonts w:ascii="Verdana" w:eastAsia="Calibri" w:hAnsi="Verdana" w:cs="Arial"/>
          <w:b/>
          <w:color w:val="000000"/>
          <w:sz w:val="18"/>
          <w:szCs w:val="18"/>
        </w:rPr>
        <w:t xml:space="preserve">Responsable del tratamiento: </w:t>
      </w:r>
      <w:r w:rsidRPr="00FC1975">
        <w:rPr>
          <w:rFonts w:ascii="Verdana" w:hAnsi="Verdana"/>
          <w:sz w:val="18"/>
          <w:szCs w:val="18"/>
        </w:rPr>
        <w:t>Los datos derivados del convenio serán tratados por</w:t>
      </w:r>
      <w:r w:rsidR="008D7336" w:rsidRPr="00FC1975">
        <w:rPr>
          <w:rFonts w:ascii="Verdana" w:hAnsi="Verdana"/>
          <w:sz w:val="18"/>
          <w:szCs w:val="18"/>
        </w:rPr>
        <w:t>___________________.</w:t>
      </w:r>
    </w:p>
    <w:p w14:paraId="214A73EA" w14:textId="77777777" w:rsidR="008D7336" w:rsidRPr="00FC1975" w:rsidRDefault="008D7336" w:rsidP="00FC73FE">
      <w:pPr>
        <w:pStyle w:val="Explicacion"/>
        <w:ind w:right="-1"/>
        <w:rPr>
          <w:rFonts w:ascii="Verdana" w:hAnsi="Verdana"/>
          <w:sz w:val="18"/>
          <w:szCs w:val="18"/>
        </w:rPr>
      </w:pPr>
    </w:p>
    <w:bookmarkEnd w:id="1"/>
    <w:p w14:paraId="77726810" w14:textId="77777777" w:rsidR="00AB5DD5" w:rsidRPr="00FC1975" w:rsidRDefault="00AB5DD5" w:rsidP="00AB5DD5">
      <w:pPr>
        <w:tabs>
          <w:tab w:val="right" w:pos="142"/>
        </w:tabs>
        <w:spacing w:before="80" w:after="0"/>
        <w:rPr>
          <w:rFonts w:eastAsia="Times New Roman"/>
          <w:b/>
          <w:color w:val="000000"/>
          <w:kern w:val="3"/>
          <w:szCs w:val="18"/>
        </w:rPr>
      </w:pPr>
      <w:r w:rsidRPr="00FC1975">
        <w:rPr>
          <w:rFonts w:eastAsia="Times New Roman"/>
          <w:b/>
          <w:color w:val="000000"/>
          <w:kern w:val="3"/>
          <w:szCs w:val="18"/>
        </w:rPr>
        <w:t xml:space="preserve">¿Qué datos </w:t>
      </w:r>
      <w:r w:rsidRPr="00FC1975">
        <w:rPr>
          <w:b/>
          <w:color w:val="000000"/>
          <w:szCs w:val="18"/>
        </w:rPr>
        <w:t>tratamos</w:t>
      </w:r>
      <w:r w:rsidRPr="00FC1975">
        <w:rPr>
          <w:rFonts w:eastAsia="Times New Roman"/>
          <w:b/>
          <w:color w:val="000000"/>
          <w:kern w:val="3"/>
          <w:szCs w:val="18"/>
        </w:rPr>
        <w:t>?</w:t>
      </w:r>
    </w:p>
    <w:p w14:paraId="7B0F2E98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Nombre y apellidos, DNI/NIF/Documento identificativo, dirección, firma y teléfono.</w:t>
      </w:r>
    </w:p>
    <w:p w14:paraId="107B6825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Licencias, acreditaciones y autorizaciones</w:t>
      </w:r>
    </w:p>
    <w:p w14:paraId="69570EB5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Datos de actividades y negocios</w:t>
      </w:r>
    </w:p>
    <w:p w14:paraId="4BDC2998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Datos de detalle de empleo: puesto de trabajo.</w:t>
      </w:r>
    </w:p>
    <w:p w14:paraId="58347F03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 xml:space="preserve">Datos </w:t>
      </w:r>
      <w:proofErr w:type="gramStart"/>
      <w:r w:rsidRPr="00FC1975">
        <w:rPr>
          <w:rFonts w:eastAsia="Times New Roman"/>
          <w:kern w:val="3"/>
          <w:szCs w:val="18"/>
        </w:rPr>
        <w:t>económico financieros</w:t>
      </w:r>
      <w:proofErr w:type="gramEnd"/>
      <w:r w:rsidRPr="00FC1975">
        <w:rPr>
          <w:rFonts w:eastAsia="Times New Roman"/>
          <w:kern w:val="3"/>
          <w:szCs w:val="18"/>
        </w:rPr>
        <w:t xml:space="preserve"> y de seguros: Datos bancarios.</w:t>
      </w:r>
    </w:p>
    <w:p w14:paraId="70F98B46" w14:textId="77777777" w:rsidR="00AB5DD5" w:rsidRPr="00FC1975" w:rsidRDefault="00AB5DD5" w:rsidP="00AB5DD5">
      <w:pPr>
        <w:tabs>
          <w:tab w:val="right" w:pos="142"/>
        </w:tabs>
        <w:spacing w:before="80" w:after="0"/>
        <w:rPr>
          <w:rFonts w:eastAsia="Times New Roman"/>
          <w:b/>
          <w:color w:val="000000"/>
          <w:kern w:val="3"/>
          <w:szCs w:val="18"/>
        </w:rPr>
      </w:pPr>
      <w:r w:rsidRPr="00FC1975">
        <w:rPr>
          <w:rFonts w:eastAsia="Times New Roman"/>
          <w:b/>
          <w:color w:val="000000"/>
          <w:kern w:val="3"/>
          <w:szCs w:val="18"/>
        </w:rPr>
        <w:t xml:space="preserve">¿Con qué finalidad </w:t>
      </w:r>
      <w:r w:rsidRPr="00FC1975">
        <w:rPr>
          <w:b/>
          <w:color w:val="000000"/>
          <w:szCs w:val="18"/>
        </w:rPr>
        <w:t>tratamos</w:t>
      </w:r>
      <w:r w:rsidRPr="00FC1975">
        <w:rPr>
          <w:rFonts w:eastAsia="Times New Roman"/>
          <w:b/>
          <w:color w:val="000000"/>
          <w:kern w:val="3"/>
          <w:szCs w:val="18"/>
        </w:rPr>
        <w:t xml:space="preserve"> sus datos personales?</w:t>
      </w:r>
    </w:p>
    <w:p w14:paraId="3060FFEE" w14:textId="77777777" w:rsidR="00AB5DD5" w:rsidRPr="00FC1975" w:rsidRDefault="00AB5DD5" w:rsidP="00AB5DD5">
      <w:pPr>
        <w:pStyle w:val="clausulascliente"/>
        <w:spacing w:before="0" w:after="0"/>
        <w:ind w:left="0" w:right="-1"/>
        <w:rPr>
          <w:rFonts w:eastAsia="Times New Roman"/>
          <w:kern w:val="3"/>
          <w:sz w:val="18"/>
          <w:szCs w:val="18"/>
        </w:rPr>
      </w:pPr>
      <w:r w:rsidRPr="00FC1975">
        <w:rPr>
          <w:rFonts w:eastAsia="Times New Roman"/>
          <w:color w:val="000000"/>
          <w:kern w:val="3"/>
          <w:sz w:val="18"/>
          <w:szCs w:val="18"/>
        </w:rPr>
        <w:t xml:space="preserve">Los corresponsables del tratamiento tratan los datos de las partes intervinientes en el convenio para </w:t>
      </w:r>
      <w:r w:rsidRPr="00FC1975">
        <w:rPr>
          <w:rFonts w:eastAsia="Times New Roman"/>
          <w:kern w:val="3"/>
          <w:sz w:val="18"/>
          <w:szCs w:val="18"/>
        </w:rPr>
        <w:t xml:space="preserve">la tramitación de los expedientes de convenios de colaboración </w:t>
      </w:r>
      <w:proofErr w:type="gramStart"/>
      <w:r w:rsidRPr="00FC1975">
        <w:rPr>
          <w:rFonts w:eastAsia="Times New Roman"/>
          <w:kern w:val="3"/>
          <w:sz w:val="18"/>
          <w:szCs w:val="18"/>
        </w:rPr>
        <w:t>para  mejorar</w:t>
      </w:r>
      <w:proofErr w:type="gramEnd"/>
      <w:r w:rsidRPr="00FC1975">
        <w:rPr>
          <w:rFonts w:eastAsia="Times New Roman"/>
          <w:kern w:val="3"/>
          <w:sz w:val="18"/>
          <w:szCs w:val="18"/>
        </w:rPr>
        <w:t xml:space="preserve"> la eficiencia de la gestión pública, facilitar la utilización conjunta de medios y servicios públicos, contribuir a la realización de actividades de utilidad pública, en concreto para:</w:t>
      </w:r>
    </w:p>
    <w:p w14:paraId="14471EE9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Gestión financiera y presupuestaria</w:t>
      </w:r>
    </w:p>
    <w:p w14:paraId="07799522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Formalización, desarrollo y ejecución</w:t>
      </w:r>
    </w:p>
    <w:p w14:paraId="5E5AED93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Control y seguimiento del convenio</w:t>
      </w:r>
    </w:p>
    <w:p w14:paraId="61591164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 xml:space="preserve">Justificación de los gastos derivados del convenio. </w:t>
      </w:r>
    </w:p>
    <w:p w14:paraId="30FD263C" w14:textId="77777777" w:rsidR="00AB5DD5" w:rsidRPr="00FC1975" w:rsidRDefault="00AB5DD5" w:rsidP="00AB5DD5">
      <w:pPr>
        <w:autoSpaceDE w:val="0"/>
        <w:autoSpaceDN w:val="0"/>
        <w:spacing w:before="40" w:after="0"/>
        <w:ind w:right="140"/>
        <w:rPr>
          <w:rFonts w:eastAsia="Times New Roman"/>
          <w:color w:val="000000"/>
          <w:kern w:val="3"/>
          <w:szCs w:val="18"/>
        </w:rPr>
      </w:pPr>
      <w:r w:rsidRPr="00FC1975">
        <w:rPr>
          <w:rFonts w:eastAsia="Times New Roman"/>
          <w:color w:val="000000"/>
          <w:kern w:val="3"/>
          <w:szCs w:val="18"/>
        </w:rPr>
        <w:t xml:space="preserve">Las categorías de afectados de los que tratamos datos son: </w:t>
      </w:r>
    </w:p>
    <w:p w14:paraId="7AB09DC4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 xml:space="preserve">Personas de contacto y representantes legales </w:t>
      </w:r>
    </w:p>
    <w:p w14:paraId="64A15D77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 xml:space="preserve">Partes intervinientes en el convenio de colaboración </w:t>
      </w:r>
    </w:p>
    <w:p w14:paraId="1D8B8269" w14:textId="77777777" w:rsidR="00AB5DD5" w:rsidRPr="00FC1975" w:rsidRDefault="00AB5DD5" w:rsidP="00AB5DD5">
      <w:pPr>
        <w:tabs>
          <w:tab w:val="right" w:pos="142"/>
        </w:tabs>
        <w:spacing w:before="80" w:after="0"/>
        <w:rPr>
          <w:rFonts w:eastAsia="Times New Roman"/>
          <w:color w:val="000000"/>
          <w:kern w:val="3"/>
          <w:szCs w:val="18"/>
        </w:rPr>
      </w:pPr>
      <w:r w:rsidRPr="00FC1975">
        <w:rPr>
          <w:rFonts w:eastAsia="Times New Roman"/>
          <w:b/>
          <w:color w:val="000000"/>
          <w:kern w:val="3"/>
          <w:szCs w:val="18"/>
        </w:rPr>
        <w:t xml:space="preserve">¿Cuál es la </w:t>
      </w:r>
      <w:r w:rsidRPr="00FC1975">
        <w:rPr>
          <w:b/>
          <w:color w:val="000000"/>
          <w:szCs w:val="18"/>
        </w:rPr>
        <w:t>legitimación</w:t>
      </w:r>
      <w:r w:rsidRPr="00FC1975">
        <w:rPr>
          <w:rFonts w:eastAsia="Times New Roman"/>
          <w:b/>
          <w:color w:val="000000"/>
          <w:kern w:val="3"/>
          <w:szCs w:val="18"/>
        </w:rPr>
        <w:t xml:space="preserve"> para el tratamiento de sus datos?</w:t>
      </w:r>
      <w:r w:rsidRPr="00FC1975">
        <w:rPr>
          <w:rFonts w:eastAsia="Times New Roman"/>
          <w:color w:val="000000"/>
          <w:kern w:val="3"/>
          <w:szCs w:val="18"/>
        </w:rPr>
        <w:t>:</w:t>
      </w:r>
    </w:p>
    <w:p w14:paraId="0C16CA5E" w14:textId="77777777" w:rsidR="00AB5DD5" w:rsidRPr="00FC1975" w:rsidRDefault="00AB5DD5" w:rsidP="00AB5DD5">
      <w:pPr>
        <w:autoSpaceDE w:val="0"/>
        <w:autoSpaceDN w:val="0"/>
        <w:spacing w:before="40" w:after="0"/>
        <w:rPr>
          <w:rFonts w:eastAsia="Times New Roman"/>
          <w:color w:val="000000"/>
          <w:kern w:val="3"/>
          <w:szCs w:val="18"/>
        </w:rPr>
      </w:pPr>
      <w:r w:rsidRPr="00FC1975">
        <w:rPr>
          <w:rFonts w:eastAsia="Times New Roman"/>
          <w:color w:val="000000"/>
          <w:kern w:val="3"/>
          <w:szCs w:val="18"/>
        </w:rPr>
        <w:t>Están legitimados a tratar los datos en base a:</w:t>
      </w:r>
    </w:p>
    <w:p w14:paraId="615E31EB" w14:textId="77777777" w:rsidR="00AB5DD5" w:rsidRPr="00FC1975" w:rsidRDefault="00AB5DD5" w:rsidP="00AB5DD5">
      <w:pPr>
        <w:autoSpaceDE w:val="0"/>
        <w:autoSpaceDN w:val="0"/>
        <w:spacing w:before="40" w:after="0"/>
        <w:rPr>
          <w:rFonts w:eastAsia="Times New Roman"/>
          <w:kern w:val="3"/>
          <w:szCs w:val="18"/>
        </w:rPr>
      </w:pPr>
      <w:r w:rsidRPr="00FC1975">
        <w:rPr>
          <w:rFonts w:eastAsia="Times New Roman"/>
          <w:color w:val="000000"/>
          <w:kern w:val="3"/>
          <w:szCs w:val="18"/>
        </w:rPr>
        <w:t>RGPD 6.1.</w:t>
      </w:r>
      <w:r w:rsidRPr="00FC1975">
        <w:rPr>
          <w:rFonts w:eastAsia="Times New Roman"/>
          <w:kern w:val="3"/>
          <w:szCs w:val="18"/>
        </w:rPr>
        <w:t xml:space="preserve">b) Tratamiento es necesario para la ejecución de un contrato en el que el interesado es parte o para la aplicación a petición de este de medidas precontractuales; </w:t>
      </w:r>
    </w:p>
    <w:p w14:paraId="75ADDFEE" w14:textId="77777777" w:rsidR="00AB5DD5" w:rsidRPr="00FC1975" w:rsidRDefault="00AB5DD5" w:rsidP="00AB5DD5">
      <w:pPr>
        <w:autoSpaceDE w:val="0"/>
        <w:autoSpaceDN w:val="0"/>
        <w:spacing w:before="40" w:after="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RGPD 6.1. c) Tratamiento es necesario para el cumplimiento de una obligación legal aplicable al responsable del tratamiento.</w:t>
      </w:r>
    </w:p>
    <w:p w14:paraId="2A74AC51" w14:textId="77777777" w:rsidR="00AB5DD5" w:rsidRPr="00FC1975" w:rsidRDefault="00AB5DD5" w:rsidP="00AB5DD5">
      <w:pPr>
        <w:autoSpaceDE w:val="0"/>
        <w:autoSpaceDN w:val="0"/>
        <w:spacing w:before="40" w:after="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RGPD 6.1. d) Tratamiento es necesario para el ejercicio de poderes públicos conferidos al responsable del tratamiento.</w:t>
      </w:r>
    </w:p>
    <w:p w14:paraId="590366D5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Ley 47/2003, de 26 de noviembre, General Presupuestaria.</w:t>
      </w:r>
    </w:p>
    <w:p w14:paraId="728CD730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Ley 58/2003, de 17 de diciembre, General Tributaria.</w:t>
      </w:r>
    </w:p>
    <w:p w14:paraId="2028362A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Ley 40/2005, de 1 de octubre, de Régimen Jurídico del Sector Público.</w:t>
      </w:r>
    </w:p>
    <w:p w14:paraId="41B2A81F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lastRenderedPageBreak/>
        <w:t>Ley 38/2003, de 17 de noviembre, General de Subvenciones.</w:t>
      </w:r>
    </w:p>
    <w:p w14:paraId="7DE8964F" w14:textId="77777777" w:rsidR="00AB5DD5" w:rsidRPr="00FC1975" w:rsidRDefault="00AB5DD5" w:rsidP="00AB5DD5">
      <w:pPr>
        <w:tabs>
          <w:tab w:val="right" w:pos="142"/>
        </w:tabs>
        <w:spacing w:before="80" w:after="0"/>
        <w:rPr>
          <w:rFonts w:eastAsia="Times New Roman"/>
          <w:b/>
          <w:color w:val="000000"/>
          <w:kern w:val="3"/>
          <w:szCs w:val="18"/>
        </w:rPr>
      </w:pPr>
      <w:r w:rsidRPr="00FC1975">
        <w:rPr>
          <w:rFonts w:eastAsia="Times New Roman"/>
          <w:b/>
          <w:color w:val="000000"/>
          <w:kern w:val="3"/>
          <w:szCs w:val="18"/>
        </w:rPr>
        <w:t>¿Por cuánto tiempo conservaremos sus datos?</w:t>
      </w:r>
    </w:p>
    <w:p w14:paraId="5EDB47DD" w14:textId="64CC3E2E" w:rsidR="00AB5DD5" w:rsidRPr="00FC1975" w:rsidRDefault="00AB5DD5" w:rsidP="00AB5DD5">
      <w:pPr>
        <w:autoSpaceDE w:val="0"/>
        <w:autoSpaceDN w:val="0"/>
        <w:spacing w:before="40" w:after="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Se conservarán durante el tiempo necesario para cumplir con la finalidad para la que se recabaron y para determinar las posibles responsabilidades que se pudieran derivar de dicha finalidad y del tratamiento de los datos, conforme a la Ley 58/2003, de 17 de diciembre, General Tributaria</w:t>
      </w:r>
      <w:r w:rsidR="00FC1975">
        <w:rPr>
          <w:rFonts w:eastAsia="Times New Roman"/>
          <w:kern w:val="3"/>
          <w:szCs w:val="18"/>
        </w:rPr>
        <w:t xml:space="preserve"> </w:t>
      </w:r>
      <w:commentRangeStart w:id="2"/>
      <w:r w:rsidR="00FC1975">
        <w:rPr>
          <w:rFonts w:eastAsia="Times New Roman"/>
          <w:kern w:val="3"/>
          <w:szCs w:val="18"/>
        </w:rPr>
        <w:t>y a la</w:t>
      </w:r>
      <w:r w:rsidR="00F67096">
        <w:rPr>
          <w:rFonts w:eastAsia="Times New Roman"/>
          <w:kern w:val="3"/>
          <w:szCs w:val="18"/>
        </w:rPr>
        <w:t xml:space="preserve"> </w:t>
      </w:r>
      <w:r w:rsidR="00F67096" w:rsidRPr="00F67096">
        <w:rPr>
          <w:rFonts w:eastAsia="Times New Roman"/>
          <w:kern w:val="3"/>
          <w:szCs w:val="18"/>
        </w:rPr>
        <w:t>Ley Orgánica 2/2023, de 22 de marzo, del Sistema Universitario</w:t>
      </w:r>
      <w:r w:rsidR="00FC1975">
        <w:rPr>
          <w:rFonts w:eastAsia="Times New Roman"/>
          <w:kern w:val="3"/>
          <w:szCs w:val="18"/>
        </w:rPr>
        <w:t xml:space="preserve"> </w:t>
      </w:r>
      <w:r w:rsidRPr="00FC1975">
        <w:rPr>
          <w:rFonts w:eastAsia="Times New Roman"/>
          <w:kern w:val="3"/>
          <w:szCs w:val="18"/>
        </w:rPr>
        <w:t xml:space="preserve"> </w:t>
      </w:r>
      <w:commentRangeEnd w:id="2"/>
      <w:r w:rsidR="00FC1975">
        <w:rPr>
          <w:rStyle w:val="Refdecomentario"/>
        </w:rPr>
        <w:commentReference w:id="2"/>
      </w:r>
      <w:r w:rsidRPr="00FC1975">
        <w:rPr>
          <w:rFonts w:eastAsia="Times New Roman"/>
          <w:kern w:val="3"/>
          <w:szCs w:val="18"/>
        </w:rPr>
        <w:t>además de los periodos establecidos en la normativa de archivos y documentación.</w:t>
      </w:r>
    </w:p>
    <w:p w14:paraId="1D60CA2B" w14:textId="77777777" w:rsidR="00AB5DD5" w:rsidRPr="00FC1975" w:rsidRDefault="00AB5DD5" w:rsidP="00AB5DD5">
      <w:pPr>
        <w:tabs>
          <w:tab w:val="right" w:pos="142"/>
        </w:tabs>
        <w:spacing w:before="80" w:after="0"/>
        <w:rPr>
          <w:color w:val="000000"/>
          <w:szCs w:val="18"/>
        </w:rPr>
      </w:pPr>
      <w:r w:rsidRPr="00FC1975">
        <w:rPr>
          <w:b/>
          <w:color w:val="000000"/>
          <w:szCs w:val="18"/>
        </w:rPr>
        <w:t>¿A qué destinatarios se comunicarán sus datos?</w:t>
      </w:r>
      <w:r w:rsidRPr="00FC1975">
        <w:rPr>
          <w:color w:val="000000"/>
          <w:szCs w:val="18"/>
        </w:rPr>
        <w:t xml:space="preserve">: </w:t>
      </w:r>
    </w:p>
    <w:p w14:paraId="2538A824" w14:textId="77777777" w:rsidR="00AB5DD5" w:rsidRPr="00FC1975" w:rsidRDefault="00AB5DD5" w:rsidP="00AB5DD5">
      <w:pPr>
        <w:tabs>
          <w:tab w:val="right" w:pos="142"/>
        </w:tabs>
        <w:spacing w:before="40" w:after="0"/>
        <w:rPr>
          <w:szCs w:val="18"/>
        </w:rPr>
      </w:pPr>
      <w:r w:rsidRPr="00FC1975">
        <w:rPr>
          <w:szCs w:val="18"/>
        </w:rPr>
        <w:t>De manera general, no se cederán datos a terceros salvo obligación legal o en el supuesto que sea necesario para la gestión y ejecución del convenio.</w:t>
      </w:r>
    </w:p>
    <w:p w14:paraId="099742BA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Agencia Estatal de Administracion Tributaria.</w:t>
      </w:r>
    </w:p>
    <w:p w14:paraId="0AE77E4A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Agencia Tributaria Canaria.</w:t>
      </w:r>
    </w:p>
    <w:p w14:paraId="6DE49082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 xml:space="preserve">Intervención General. </w:t>
      </w:r>
    </w:p>
    <w:p w14:paraId="7488AAD5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Tribunal de Cuentas.</w:t>
      </w:r>
    </w:p>
    <w:p w14:paraId="3A0EA4E4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14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Registro Electrónico estatal de Órganos e Instrumentos de Cooperación.</w:t>
      </w:r>
    </w:p>
    <w:p w14:paraId="5ED88DE0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Entidades financieras.</w:t>
      </w:r>
    </w:p>
    <w:p w14:paraId="34C7BC6B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Otros organismos obligados por Ley.</w:t>
      </w:r>
    </w:p>
    <w:p w14:paraId="6D9419E1" w14:textId="77777777" w:rsidR="00AB5DD5" w:rsidRPr="00FC1975" w:rsidRDefault="00AB5DD5" w:rsidP="00AB5DD5">
      <w:pPr>
        <w:tabs>
          <w:tab w:val="right" w:pos="142"/>
        </w:tabs>
        <w:spacing w:before="80" w:after="0"/>
        <w:rPr>
          <w:b/>
          <w:color w:val="000000"/>
          <w:szCs w:val="18"/>
        </w:rPr>
      </w:pPr>
      <w:r w:rsidRPr="00FC1975">
        <w:rPr>
          <w:b/>
          <w:color w:val="000000"/>
          <w:szCs w:val="18"/>
        </w:rPr>
        <w:t>¿Qué derechos le asisten y cómo puede ejercitarlos?</w:t>
      </w:r>
    </w:p>
    <w:p w14:paraId="65B1B1BD" w14:textId="77777777" w:rsidR="00AB5DD5" w:rsidRPr="00FC1975" w:rsidRDefault="00AB5DD5" w:rsidP="00AB5DD5">
      <w:pPr>
        <w:autoSpaceDE w:val="0"/>
        <w:autoSpaceDN w:val="0"/>
        <w:spacing w:before="40" w:after="0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>Los derechos que puede solicitar ante UNIVERSIDAD DE LAS PALMAS DE GRAN CANARIA o ante el Colaborador:</w:t>
      </w:r>
    </w:p>
    <w:p w14:paraId="6CFC9A2A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/>
        <w:rPr>
          <w:rFonts w:eastAsia="Times New Roman"/>
          <w:kern w:val="3"/>
          <w:szCs w:val="18"/>
        </w:rPr>
      </w:pPr>
      <w:r w:rsidRPr="00FC1975">
        <w:rPr>
          <w:rFonts w:eastAsia="Times New Roman"/>
          <w:kern w:val="3"/>
          <w:szCs w:val="18"/>
        </w:rPr>
        <w:t xml:space="preserve">Acceder a </w:t>
      </w:r>
      <w:r w:rsidRPr="00FC1975">
        <w:rPr>
          <w:rFonts w:eastAsia="Times New Roman"/>
          <w:bCs/>
          <w:color w:val="000000"/>
          <w:kern w:val="3"/>
          <w:szCs w:val="18"/>
        </w:rPr>
        <w:t>sus</w:t>
      </w:r>
      <w:r w:rsidRPr="00FC1975">
        <w:rPr>
          <w:rFonts w:eastAsia="Times New Roman"/>
          <w:kern w:val="3"/>
          <w:szCs w:val="18"/>
        </w:rPr>
        <w:t xml:space="preserve"> datos personales.</w:t>
      </w:r>
    </w:p>
    <w:p w14:paraId="31B33CC9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/>
        <w:rPr>
          <w:rFonts w:eastAsia="Times New Roman"/>
          <w:bCs/>
          <w:color w:val="000000"/>
          <w:kern w:val="3"/>
          <w:szCs w:val="18"/>
        </w:rPr>
      </w:pPr>
      <w:r w:rsidRPr="00FC1975">
        <w:rPr>
          <w:rFonts w:eastAsia="Times New Roman"/>
          <w:bCs/>
          <w:color w:val="000000"/>
          <w:kern w:val="3"/>
          <w:szCs w:val="18"/>
        </w:rPr>
        <w:t>Rectificarlos cuando son inexactos o incompletos.</w:t>
      </w:r>
    </w:p>
    <w:p w14:paraId="442FCADA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/>
        <w:rPr>
          <w:rFonts w:eastAsia="Times New Roman"/>
          <w:bCs/>
          <w:color w:val="000000"/>
          <w:kern w:val="3"/>
          <w:szCs w:val="18"/>
        </w:rPr>
      </w:pPr>
      <w:r w:rsidRPr="00FC1975">
        <w:rPr>
          <w:rFonts w:eastAsia="Times New Roman"/>
          <w:bCs/>
          <w:color w:val="000000"/>
          <w:kern w:val="3"/>
          <w:szCs w:val="18"/>
        </w:rPr>
        <w:t>Solicitar la supresión o cancelación de los datos cuando, entre otros motivos hayan dejado de ser necesarios para los fines para los que fueron recogidos.</w:t>
      </w:r>
    </w:p>
    <w:p w14:paraId="7885F33F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-1"/>
        <w:rPr>
          <w:rFonts w:eastAsia="Times New Roman"/>
          <w:bCs/>
          <w:color w:val="000000"/>
          <w:kern w:val="3"/>
          <w:szCs w:val="18"/>
        </w:rPr>
      </w:pPr>
      <w:r w:rsidRPr="00FC1975">
        <w:rPr>
          <w:rFonts w:eastAsia="Times New Roman"/>
          <w:bCs/>
          <w:color w:val="000000"/>
          <w:kern w:val="3"/>
          <w:szCs w:val="18"/>
        </w:rPr>
        <w:t xml:space="preserve">Oponerse a su tratamiento </w:t>
      </w:r>
    </w:p>
    <w:p w14:paraId="45D1A0DC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-1"/>
        <w:rPr>
          <w:rFonts w:eastAsia="Times New Roman"/>
          <w:bCs/>
          <w:color w:val="000000"/>
          <w:kern w:val="3"/>
          <w:szCs w:val="18"/>
        </w:rPr>
      </w:pPr>
      <w:r w:rsidRPr="00FC1975">
        <w:rPr>
          <w:rFonts w:eastAsia="Times New Roman"/>
          <w:bCs/>
          <w:color w:val="000000"/>
          <w:kern w:val="3"/>
          <w:szCs w:val="18"/>
        </w:rPr>
        <w:t>Pedir la limitación del tratamiento de sus datos cuando se den alguna de las condiciones previstas en la normativa</w:t>
      </w:r>
    </w:p>
    <w:p w14:paraId="16150432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-1"/>
        <w:rPr>
          <w:rFonts w:eastAsia="Times New Roman"/>
          <w:bCs/>
          <w:color w:val="000000"/>
          <w:kern w:val="3"/>
          <w:szCs w:val="18"/>
        </w:rPr>
      </w:pPr>
      <w:r w:rsidRPr="00FC1975">
        <w:rPr>
          <w:rFonts w:eastAsia="Times New Roman"/>
          <w:bCs/>
          <w:color w:val="000000"/>
          <w:kern w:val="3"/>
          <w:szCs w:val="18"/>
        </w:rPr>
        <w:t xml:space="preserve">Solicitar la portabilidad de sus datos en los casos previstos en la normativa </w:t>
      </w:r>
    </w:p>
    <w:p w14:paraId="3F4EB7B3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-1"/>
        <w:rPr>
          <w:rFonts w:eastAsia="Times New Roman"/>
          <w:bCs/>
          <w:color w:val="000000"/>
          <w:kern w:val="3"/>
          <w:szCs w:val="18"/>
        </w:rPr>
      </w:pPr>
      <w:r w:rsidRPr="00FC1975">
        <w:rPr>
          <w:rFonts w:eastAsia="Times New Roman"/>
          <w:bCs/>
          <w:color w:val="000000"/>
          <w:kern w:val="3"/>
          <w:szCs w:val="18"/>
        </w:rPr>
        <w:t>Impedir ser objeto de decisiones automatizadas</w:t>
      </w:r>
    </w:p>
    <w:p w14:paraId="49EA1715" w14:textId="77777777" w:rsidR="00AB5DD5" w:rsidRPr="00FC1975" w:rsidRDefault="00AB5DD5" w:rsidP="00AB5DD5">
      <w:pPr>
        <w:numPr>
          <w:ilvl w:val="1"/>
          <w:numId w:val="3"/>
        </w:numPr>
        <w:autoSpaceDE w:val="0"/>
        <w:autoSpaceDN w:val="0"/>
        <w:spacing w:before="0" w:after="0"/>
        <w:ind w:left="851" w:right="-1"/>
        <w:rPr>
          <w:rFonts w:eastAsia="Times New Roman"/>
          <w:bCs/>
          <w:color w:val="000000"/>
          <w:kern w:val="3"/>
          <w:szCs w:val="18"/>
        </w:rPr>
      </w:pPr>
      <w:r w:rsidRPr="00FC1975">
        <w:rPr>
          <w:rFonts w:eastAsia="Times New Roman"/>
          <w:bCs/>
          <w:color w:val="000000"/>
          <w:kern w:val="3"/>
          <w:szCs w:val="18"/>
        </w:rPr>
        <w:t>Revocar los consentimientos otorgados</w:t>
      </w:r>
    </w:p>
    <w:p w14:paraId="34845E4A" w14:textId="77777777" w:rsidR="00AB5DD5" w:rsidRPr="00FC1975" w:rsidRDefault="00AB5DD5" w:rsidP="00AB5DD5">
      <w:pPr>
        <w:spacing w:before="40" w:after="0"/>
        <w:ind w:right="-1"/>
        <w:rPr>
          <w:rFonts w:eastAsia="Times New Roman"/>
          <w:color w:val="000000"/>
          <w:szCs w:val="18"/>
        </w:rPr>
      </w:pPr>
      <w:r w:rsidRPr="00FC1975">
        <w:rPr>
          <w:rFonts w:eastAsia="Times New Roman"/>
          <w:color w:val="000000"/>
          <w:szCs w:val="18"/>
        </w:rPr>
        <w:t>P</w:t>
      </w:r>
      <w:r w:rsidRPr="00FC1975">
        <w:rPr>
          <w:rFonts w:eastAsia="Times New Roman"/>
          <w:szCs w:val="18"/>
        </w:rPr>
        <w:t xml:space="preserve">ara ejercer sus derechos, deberá enviar un escrito en el que indique el derecho que desea ejercitar y acompañar documento acreditativo de su identidad y dirección postal o electrónica a efectos de notificación. Esta solicitud puede realizarla a </w:t>
      </w:r>
      <w:r w:rsidRPr="00FC1975">
        <w:rPr>
          <w:rFonts w:eastAsia="Times New Roman"/>
          <w:color w:val="000000"/>
          <w:szCs w:val="18"/>
        </w:rPr>
        <w:t xml:space="preserve">UNIVERSIDAD DE LAS PALMAS DE GRAN CANARIA, </w:t>
      </w:r>
      <w:r w:rsidRPr="00FC1975">
        <w:rPr>
          <w:rFonts w:eastAsia="Times New Roman"/>
          <w:szCs w:val="18"/>
        </w:rPr>
        <w:t xml:space="preserve">bien mediante correo postal a </w:t>
      </w:r>
      <w:r w:rsidRPr="00FC1975">
        <w:rPr>
          <w:rFonts w:eastAsia="Times New Roman"/>
          <w:color w:val="000000"/>
          <w:szCs w:val="18"/>
        </w:rPr>
        <w:t>Calle Juan De Quesada, 30, 35001 - Las Palmas de Gran Canaria (Las Palmas)</w:t>
      </w:r>
      <w:r w:rsidRPr="00FC1975">
        <w:rPr>
          <w:rFonts w:eastAsia="Times New Roman"/>
          <w:szCs w:val="18"/>
        </w:rPr>
        <w:t xml:space="preserve"> o por correo-e a organización@ulpgc.es</w:t>
      </w:r>
      <w:r w:rsidRPr="00FC1975">
        <w:rPr>
          <w:rFonts w:eastAsia="Times New Roman"/>
          <w:color w:val="000000"/>
          <w:szCs w:val="18"/>
        </w:rPr>
        <w:t xml:space="preserve"> o en la sede electrónica.  </w:t>
      </w:r>
    </w:p>
    <w:p w14:paraId="552218AB" w14:textId="77777777" w:rsidR="00AB5DD5" w:rsidRPr="00FC1975" w:rsidRDefault="00AB5DD5" w:rsidP="00AB5DD5">
      <w:pPr>
        <w:spacing w:before="40" w:after="0"/>
        <w:ind w:right="-1"/>
        <w:rPr>
          <w:rFonts w:eastAsia="Times New Roman"/>
          <w:szCs w:val="18"/>
        </w:rPr>
      </w:pPr>
      <w:r w:rsidRPr="00FC1975">
        <w:rPr>
          <w:rFonts w:eastAsia="Times New Roman"/>
          <w:color w:val="000000"/>
          <w:szCs w:val="18"/>
        </w:rPr>
        <w:t xml:space="preserve">UNIVERSIDAD DE LAS PALMAS DE GRAN CANARIA </w:t>
      </w:r>
      <w:r w:rsidRPr="00FC1975">
        <w:rPr>
          <w:rFonts w:eastAsia="Times New Roman"/>
          <w:szCs w:val="18"/>
        </w:rPr>
        <w:t xml:space="preserve">contestará la solicitud del ejercicio de derechos en el plazo de un mes a partir de la recepción de la solicitud. Dicho plazo podrá prorrogarse dos meses en caso necesario, teniendo en cuenta la complejidad y el número de solicitudes. Le informaremos de cualquier prórroga en el plazo de un mes a partir de la recepción de la solicitud indicando los motivos de la dilación. </w:t>
      </w:r>
    </w:p>
    <w:p w14:paraId="18194585" w14:textId="77777777" w:rsidR="00AB5DD5" w:rsidRPr="00FC1975" w:rsidRDefault="00AB5DD5" w:rsidP="00AB5DD5">
      <w:pPr>
        <w:spacing w:before="40" w:after="0"/>
        <w:ind w:right="-1"/>
        <w:rPr>
          <w:rFonts w:eastAsia="Times New Roman"/>
          <w:szCs w:val="18"/>
        </w:rPr>
      </w:pPr>
    </w:p>
    <w:p w14:paraId="1C8CBA4A" w14:textId="77777777" w:rsidR="00AB5DD5" w:rsidRPr="00FC1975" w:rsidRDefault="00AB5DD5" w:rsidP="00AB5DD5">
      <w:pPr>
        <w:spacing w:before="40" w:after="0"/>
        <w:ind w:right="-1"/>
        <w:rPr>
          <w:rFonts w:eastAsia="Times New Roman"/>
          <w:color w:val="000000"/>
          <w:szCs w:val="18"/>
        </w:rPr>
      </w:pPr>
      <w:r w:rsidRPr="00FC1975">
        <w:rPr>
          <w:rFonts w:eastAsia="Times New Roman"/>
          <w:szCs w:val="18"/>
          <w:highlight w:val="yellow"/>
        </w:rPr>
        <w:t>___________________________________________________________________________________________ (incluir los datos del colaborador que actúa como Corresponsable con la UNIVERSIDAD DE LAS PALMAS DE GRAN CANARIA)</w:t>
      </w:r>
    </w:p>
    <w:p w14:paraId="5DD35A7C" w14:textId="77777777" w:rsidR="00AB5DD5" w:rsidRPr="00FC1975" w:rsidRDefault="00AB5DD5" w:rsidP="00AB5DD5">
      <w:pPr>
        <w:pStyle w:val="Textonotaalfinal"/>
        <w:spacing w:before="60"/>
        <w:ind w:right="-1"/>
        <w:rPr>
          <w:rFonts w:eastAsia="Times New Roman"/>
          <w:sz w:val="18"/>
          <w:szCs w:val="18"/>
        </w:rPr>
      </w:pPr>
      <w:r w:rsidRPr="00FC1975">
        <w:rPr>
          <w:rFonts w:eastAsia="Times New Roman"/>
          <w:sz w:val="18"/>
          <w:szCs w:val="18"/>
        </w:rPr>
        <w:t xml:space="preserve">Asimismo, tiene derecho a reclamar ante la Autoridad de Control competente (Agencia Española de Protección de Datos) cuando considere vulnerados los derechos que la normativa de protección de datos le reconoce en </w:t>
      </w:r>
      <w:hyperlink r:id="rId14" w:history="1">
        <w:r w:rsidRPr="00FC1975">
          <w:rPr>
            <w:rFonts w:eastAsia="Times New Roman"/>
            <w:color w:val="0000FF"/>
            <w:sz w:val="18"/>
            <w:szCs w:val="18"/>
            <w:u w:val="single"/>
          </w:rPr>
          <w:t>www.aepd.es</w:t>
        </w:r>
      </w:hyperlink>
      <w:r w:rsidRPr="00FC1975">
        <w:rPr>
          <w:rFonts w:eastAsia="Times New Roman"/>
          <w:sz w:val="18"/>
          <w:szCs w:val="18"/>
        </w:rPr>
        <w:t>.</w:t>
      </w:r>
    </w:p>
    <w:p w14:paraId="19842E7D" w14:textId="77777777" w:rsidR="006B39C5" w:rsidRDefault="00AF015C" w:rsidP="00AF015C">
      <w:pPr>
        <w:pStyle w:val="Explicacion"/>
        <w:numPr>
          <w:ilvl w:val="0"/>
          <w:numId w:val="5"/>
        </w:numPr>
        <w:spacing w:before="120"/>
        <w:ind w:left="0" w:right="-1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NORMATIVA APLICABLE</w:t>
      </w:r>
    </w:p>
    <w:p w14:paraId="7EF82F26" w14:textId="5C592F75" w:rsidR="006B39C5" w:rsidRDefault="00FC1975" w:rsidP="00AF015C">
      <w:pPr>
        <w:pStyle w:val="Explicacion"/>
        <w:spacing w:before="120"/>
        <w:ind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Los </w:t>
      </w:r>
      <w:r w:rsidRPr="00FC1975">
        <w:rPr>
          <w:rFonts w:ascii="Verdana" w:hAnsi="Verdana"/>
          <w:b/>
          <w:bCs/>
          <w:sz w:val="18"/>
          <w:szCs w:val="18"/>
        </w:rPr>
        <w:t>CORRESPONSABLES DEL TRATAMIENTO</w:t>
      </w:r>
      <w:r w:rsidR="00AF015C">
        <w:rPr>
          <w:rFonts w:ascii="Verdana" w:hAnsi="Verdana"/>
          <w:sz w:val="18"/>
          <w:szCs w:val="18"/>
        </w:rPr>
        <w:t xml:space="preserve"> se someterá</w:t>
      </w:r>
      <w:r w:rsidR="00587436">
        <w:rPr>
          <w:rFonts w:ascii="Verdana" w:hAnsi="Verdana"/>
          <w:sz w:val="18"/>
          <w:szCs w:val="18"/>
        </w:rPr>
        <w:t>n</w:t>
      </w:r>
      <w:r w:rsidR="00AF015C">
        <w:rPr>
          <w:rFonts w:ascii="Verdana" w:hAnsi="Verdana"/>
          <w:sz w:val="18"/>
          <w:szCs w:val="18"/>
        </w:rPr>
        <w:t xml:space="preserve"> a la normativa nacional y de la Unión Europea en materia de protección de datos vigente,  en concreto, la Ley Orgánica 03/2018, de 5 de diciembre, de Protección de datos Personales y garantía de los derechos digitales (LOPDGDD) y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(RGPD), así como a aquella que pueda sustituirla en un futuro.</w:t>
      </w:r>
    </w:p>
    <w:p w14:paraId="1235B86C" w14:textId="77777777" w:rsidR="006B39C5" w:rsidRDefault="006B39C5" w:rsidP="00AF015C">
      <w:pPr>
        <w:pStyle w:val="clausulascliente"/>
        <w:tabs>
          <w:tab w:val="right" w:pos="0"/>
        </w:tabs>
        <w:spacing w:before="0" w:after="0"/>
        <w:ind w:left="0" w:right="-1"/>
        <w:rPr>
          <w:sz w:val="18"/>
          <w:szCs w:val="18"/>
        </w:rPr>
      </w:pPr>
    </w:p>
    <w:p w14:paraId="31F0C534" w14:textId="1950A106" w:rsidR="006B39C5" w:rsidRDefault="00310B36" w:rsidP="00044A31">
      <w:pPr>
        <w:pStyle w:val="Explicacion"/>
        <w:numPr>
          <w:ilvl w:val="0"/>
          <w:numId w:val="5"/>
        </w:numPr>
        <w:spacing w:before="120"/>
        <w:ind w:left="0" w:right="-1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OBLIGACIONES DE LOS CORRESPONSABLES</w:t>
      </w:r>
    </w:p>
    <w:p w14:paraId="57BCDE4A" w14:textId="5700A430" w:rsidR="002E5F5E" w:rsidRPr="002E5F5E" w:rsidRDefault="008E2387" w:rsidP="00AF015C">
      <w:pPr>
        <w:tabs>
          <w:tab w:val="right" w:pos="360"/>
        </w:tabs>
        <w:ind w:right="-1"/>
        <w:rPr>
          <w:rFonts w:cs="Arial"/>
          <w:bCs/>
          <w:color w:val="000000"/>
          <w:szCs w:val="18"/>
        </w:rPr>
      </w:pPr>
      <w:r w:rsidRPr="008E2387">
        <w:rPr>
          <w:b/>
          <w:bCs/>
          <w:smallCaps/>
          <w:szCs w:val="18"/>
        </w:rPr>
        <w:lastRenderedPageBreak/>
        <w:t>LOS CORRESPONS</w:t>
      </w:r>
      <w:r>
        <w:rPr>
          <w:b/>
          <w:bCs/>
          <w:smallCaps/>
          <w:szCs w:val="18"/>
        </w:rPr>
        <w:t>A</w:t>
      </w:r>
      <w:r w:rsidRPr="008E2387">
        <w:rPr>
          <w:b/>
          <w:bCs/>
          <w:smallCaps/>
          <w:szCs w:val="18"/>
        </w:rPr>
        <w:t>BLES DEL TRATAMIENTO</w:t>
      </w:r>
      <w:r w:rsidR="006A7B00">
        <w:rPr>
          <w:rFonts w:cs="Arial"/>
          <w:bCs/>
          <w:color w:val="000000"/>
          <w:szCs w:val="18"/>
        </w:rPr>
        <w:t xml:space="preserve"> </w:t>
      </w:r>
      <w:r w:rsidR="00DE4806">
        <w:rPr>
          <w:rFonts w:cs="Arial"/>
          <w:bCs/>
          <w:color w:val="000000"/>
          <w:szCs w:val="18"/>
        </w:rPr>
        <w:t>actúan conjuntamente determina</w:t>
      </w:r>
      <w:r w:rsidR="005244DA">
        <w:rPr>
          <w:rFonts w:cs="Arial"/>
          <w:bCs/>
          <w:color w:val="000000"/>
          <w:szCs w:val="18"/>
        </w:rPr>
        <w:t>n</w:t>
      </w:r>
      <w:r w:rsidR="00DE4806">
        <w:rPr>
          <w:rFonts w:cs="Arial"/>
          <w:bCs/>
          <w:color w:val="000000"/>
          <w:szCs w:val="18"/>
        </w:rPr>
        <w:t xml:space="preserve">do los objetivos y medios del tratamiento, por ello, de conformidad con el artículo 26 del RGPD son considerados </w:t>
      </w:r>
      <w:r w:rsidR="006A294F" w:rsidRPr="006A294F">
        <w:rPr>
          <w:rFonts w:cs="Arial"/>
          <w:b/>
          <w:color w:val="000000"/>
          <w:szCs w:val="18"/>
        </w:rPr>
        <w:t>CORRESPONSABLES DEL TRATAMIENTO DE LOS DATOS</w:t>
      </w:r>
      <w:r w:rsidR="00DE4806">
        <w:rPr>
          <w:rFonts w:cs="Arial"/>
          <w:bCs/>
          <w:color w:val="000000"/>
          <w:szCs w:val="18"/>
        </w:rPr>
        <w:t xml:space="preserve">. </w:t>
      </w:r>
      <w:r w:rsidR="00E848D7">
        <w:rPr>
          <w:rFonts w:cs="Arial"/>
          <w:bCs/>
          <w:color w:val="000000"/>
          <w:szCs w:val="18"/>
        </w:rPr>
        <w:t xml:space="preserve">Asimismo, </w:t>
      </w:r>
      <w:r w:rsidR="00556C52">
        <w:rPr>
          <w:rFonts w:cs="Arial"/>
          <w:bCs/>
          <w:color w:val="000000"/>
          <w:szCs w:val="18"/>
        </w:rPr>
        <w:t xml:space="preserve">de conformidad con el artículo 27 y 28 del </w:t>
      </w:r>
      <w:r w:rsidR="004A1474">
        <w:rPr>
          <w:rFonts w:cs="Arial"/>
          <w:bCs/>
          <w:color w:val="000000"/>
          <w:szCs w:val="18"/>
        </w:rPr>
        <w:t>RGPD</w:t>
      </w:r>
      <w:r w:rsidR="004D3C4A">
        <w:rPr>
          <w:rFonts w:cs="Arial"/>
          <w:bCs/>
          <w:color w:val="000000"/>
          <w:szCs w:val="18"/>
        </w:rPr>
        <w:t>,</w:t>
      </w:r>
      <w:r w:rsidR="00016766">
        <w:rPr>
          <w:rFonts w:cs="Arial"/>
          <w:bCs/>
          <w:color w:val="000000"/>
          <w:szCs w:val="18"/>
        </w:rPr>
        <w:t xml:space="preserve"> así como el artículo 28 de la LOPDGDD</w:t>
      </w:r>
      <w:r w:rsidR="00EF35AF">
        <w:rPr>
          <w:rFonts w:cs="Arial"/>
          <w:bCs/>
          <w:color w:val="000000"/>
          <w:szCs w:val="18"/>
        </w:rPr>
        <w:t>, ambos tendrán que cumplir con una serie de estipulaciones mientras esté vigente el convenio suscrito entre ambos. A continuación</w:t>
      </w:r>
      <w:r w:rsidR="00E7543C">
        <w:rPr>
          <w:rFonts w:cs="Arial"/>
          <w:bCs/>
          <w:color w:val="000000"/>
          <w:szCs w:val="18"/>
        </w:rPr>
        <w:t>,</w:t>
      </w:r>
      <w:r w:rsidR="00EF35AF">
        <w:rPr>
          <w:rFonts w:cs="Arial"/>
          <w:bCs/>
          <w:color w:val="000000"/>
          <w:szCs w:val="18"/>
        </w:rPr>
        <w:t xml:space="preserve"> se determinan esas obligaciones y/o estipulaciones:</w:t>
      </w:r>
      <w:r w:rsidR="00F333C5">
        <w:rPr>
          <w:rFonts w:cs="Arial"/>
          <w:bCs/>
          <w:color w:val="000000"/>
          <w:szCs w:val="18"/>
        </w:rPr>
        <w:t xml:space="preserve"> </w:t>
      </w:r>
    </w:p>
    <w:p w14:paraId="22B49EE4" w14:textId="77777777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>Finalidad del tratamiento de datos</w:t>
      </w:r>
    </w:p>
    <w:p w14:paraId="0640582A" w14:textId="7380C0CE" w:rsidR="006B39C5" w:rsidRDefault="008E2387" w:rsidP="00AF015C">
      <w:pPr>
        <w:ind w:right="-1"/>
      </w:pPr>
      <w:r w:rsidRPr="008E2387">
        <w:rPr>
          <w:b/>
          <w:bCs/>
          <w:smallCaps/>
          <w:szCs w:val="18"/>
        </w:rPr>
        <w:t>LOS CORRESPONS</w:t>
      </w:r>
      <w:r>
        <w:rPr>
          <w:b/>
          <w:bCs/>
          <w:smallCaps/>
          <w:szCs w:val="18"/>
        </w:rPr>
        <w:t>A</w:t>
      </w:r>
      <w:r w:rsidRPr="008E2387">
        <w:rPr>
          <w:b/>
          <w:bCs/>
          <w:smallCaps/>
          <w:szCs w:val="18"/>
        </w:rPr>
        <w:t xml:space="preserve">BLES </w:t>
      </w:r>
      <w:r w:rsidR="00AF015C">
        <w:t>tratará</w:t>
      </w:r>
      <w:r w:rsidR="00510260">
        <w:t>n</w:t>
      </w:r>
      <w:r w:rsidR="00AF015C">
        <w:t xml:space="preserve"> los Datos Personales conforme a las instrucciones documentadas en la presente cláusula o demás documentos aplicables a la ejecución del convenio</w:t>
      </w:r>
      <w:r w:rsidR="00487FF6">
        <w:t xml:space="preserve">. </w:t>
      </w:r>
    </w:p>
    <w:p w14:paraId="6D82F3BC" w14:textId="54CF09EE" w:rsidR="006B39C5" w:rsidRDefault="00AF015C" w:rsidP="00AF015C">
      <w:pPr>
        <w:ind w:right="-1"/>
      </w:pPr>
      <w:r>
        <w:t>Cuando</w:t>
      </w:r>
      <w:r w:rsidR="00165460">
        <w:t>,</w:t>
      </w:r>
      <w:r w:rsidR="00C024E3">
        <w:t xml:space="preserve"> en la opinión de alguno de </w:t>
      </w:r>
      <w:r w:rsidR="00970805" w:rsidRPr="008E2387">
        <w:rPr>
          <w:b/>
          <w:bCs/>
          <w:smallCaps/>
          <w:szCs w:val="18"/>
        </w:rPr>
        <w:t xml:space="preserve">LOS CORRESPONSBALES </w:t>
      </w:r>
      <w:r w:rsidR="00C024E3">
        <w:t>del tratamiento</w:t>
      </w:r>
      <w:r w:rsidR="00165460">
        <w:t>,</w:t>
      </w:r>
      <w:r>
        <w:t xml:space="preserve"> una instrucción sea contraria a la normativa de protección de Datos Personales aplicable en cada momento </w:t>
      </w:r>
      <w:r w:rsidR="00AF5494">
        <w:t>se informará al otro corresponsable.</w:t>
      </w:r>
    </w:p>
    <w:p w14:paraId="109FB336" w14:textId="460AF6C8" w:rsidR="009247BA" w:rsidRDefault="00970805" w:rsidP="00AF015C">
      <w:pPr>
        <w:ind w:right="-1"/>
        <w:rPr>
          <w:rFonts w:cs="Arial"/>
        </w:rPr>
      </w:pPr>
      <w:r w:rsidRPr="008E2387">
        <w:rPr>
          <w:b/>
          <w:bCs/>
          <w:smallCaps/>
          <w:szCs w:val="18"/>
        </w:rPr>
        <w:t xml:space="preserve">LOS CORRESPONSBALES </w:t>
      </w:r>
      <w:r w:rsidR="00167A88">
        <w:rPr>
          <w:rFonts w:cs="Arial"/>
        </w:rPr>
        <w:t>se comprometen a no utilizar los datos a los que tendrá</w:t>
      </w:r>
      <w:r>
        <w:rPr>
          <w:rFonts w:cs="Arial"/>
        </w:rPr>
        <w:t xml:space="preserve">n </w:t>
      </w:r>
      <w:r w:rsidR="00167A88">
        <w:rPr>
          <w:rFonts w:cs="Arial"/>
        </w:rPr>
        <w:t>acceso</w:t>
      </w:r>
      <w:r w:rsidR="004D2EBB">
        <w:rPr>
          <w:rFonts w:cs="Arial"/>
        </w:rPr>
        <w:t xml:space="preserve"> para una finalidad distinta a la </w:t>
      </w:r>
      <w:r w:rsidR="009247BA">
        <w:rPr>
          <w:rFonts w:cs="Arial"/>
        </w:rPr>
        <w:t>recogida en la presente cláusula</w:t>
      </w:r>
      <w:r>
        <w:rPr>
          <w:rFonts w:cs="Arial"/>
        </w:rPr>
        <w:t xml:space="preserve"> y derivada del convenio</w:t>
      </w:r>
      <w:r w:rsidR="009247BA">
        <w:rPr>
          <w:rFonts w:cs="Arial"/>
        </w:rPr>
        <w:t xml:space="preserve">. Si los datos personales fueran utilizados para una finalidad distinta ocasionando así un perjuicio a los interesados, el </w:t>
      </w:r>
      <w:r>
        <w:rPr>
          <w:rFonts w:cs="Arial"/>
        </w:rPr>
        <w:t xml:space="preserve">CORRESPONSABLE </w:t>
      </w:r>
      <w:r w:rsidR="009247BA">
        <w:rPr>
          <w:rFonts w:cs="Arial"/>
        </w:rPr>
        <w:t xml:space="preserve">que los haya utilizado tendrá que responder ante </w:t>
      </w:r>
      <w:r>
        <w:rPr>
          <w:rFonts w:cs="Arial"/>
        </w:rPr>
        <w:t>el otro</w:t>
      </w:r>
      <w:r w:rsidR="00DC345F">
        <w:rPr>
          <w:rFonts w:cs="Arial"/>
        </w:rPr>
        <w:t xml:space="preserve"> </w:t>
      </w:r>
      <w:r>
        <w:rPr>
          <w:rFonts w:cs="Arial"/>
        </w:rPr>
        <w:t>CORRESPONSABLE</w:t>
      </w:r>
      <w:r w:rsidR="00DC345F">
        <w:rPr>
          <w:rFonts w:cs="Arial"/>
        </w:rPr>
        <w:t xml:space="preserve">, </w:t>
      </w:r>
      <w:r w:rsidR="00E5446E">
        <w:rPr>
          <w:rFonts w:cs="Arial"/>
        </w:rPr>
        <w:t>el interesado y la Autoridad de Control</w:t>
      </w:r>
      <w:r w:rsidR="006E3985">
        <w:rPr>
          <w:rFonts w:cs="Arial"/>
        </w:rPr>
        <w:t xml:space="preserve">. </w:t>
      </w:r>
    </w:p>
    <w:p w14:paraId="09148703" w14:textId="646EC3D1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>Tipología de datos y tratamientos realizados</w:t>
      </w:r>
    </w:p>
    <w:p w14:paraId="2C96B320" w14:textId="7AA99BA5" w:rsidR="005D64F9" w:rsidRDefault="00970805" w:rsidP="005D64F9">
      <w:pPr>
        <w:pStyle w:val="Explicacion"/>
        <w:spacing w:before="120" w:after="120"/>
        <w:rPr>
          <w:rFonts w:ascii="Verdana" w:eastAsia="Calibri" w:hAnsi="Verdana" w:cs="Times New Roman"/>
          <w:sz w:val="18"/>
          <w:szCs w:val="18"/>
        </w:rPr>
      </w:pPr>
      <w:r w:rsidRPr="00970805">
        <w:rPr>
          <w:rFonts w:ascii="Verdana" w:eastAsia="Calibri" w:hAnsi="Verdana" w:cs="Times New Roman"/>
          <w:b/>
          <w:bCs/>
          <w:sz w:val="18"/>
          <w:szCs w:val="18"/>
        </w:rPr>
        <w:t>LOS CORRESPONSABLES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="005D64F9" w:rsidRPr="005758AD">
        <w:rPr>
          <w:rFonts w:ascii="Verdana" w:eastAsia="Calibri" w:hAnsi="Verdana" w:cs="Times New Roman"/>
          <w:sz w:val="18"/>
          <w:szCs w:val="18"/>
        </w:rPr>
        <w:t>tratará</w:t>
      </w:r>
      <w:r w:rsidR="0096302A">
        <w:rPr>
          <w:rFonts w:ascii="Verdana" w:eastAsia="Calibri" w:hAnsi="Verdana" w:cs="Times New Roman"/>
          <w:sz w:val="18"/>
          <w:szCs w:val="18"/>
        </w:rPr>
        <w:t xml:space="preserve">n las siguientes categorías de datos: </w:t>
      </w:r>
      <w:commentRangeStart w:id="3"/>
      <w:r w:rsidR="005D64F9" w:rsidRPr="005758AD">
        <w:rPr>
          <w:rFonts w:ascii="Verdana" w:eastAsia="Calibri" w:hAnsi="Verdana" w:cs="Times New Roman"/>
          <w:sz w:val="18"/>
          <w:szCs w:val="18"/>
        </w:rPr>
        <w:t xml:space="preserve"> datos identificativos y de contacto; Datos de circunstancias personales y familiares; Datos </w:t>
      </w:r>
      <w:r w:rsidR="005D64F9">
        <w:rPr>
          <w:rFonts w:ascii="Verdana" w:eastAsia="Calibri" w:hAnsi="Verdana" w:cs="Times New Roman"/>
          <w:sz w:val="18"/>
          <w:szCs w:val="18"/>
        </w:rPr>
        <w:t xml:space="preserve">académicos y profesionales; datos de empleo; datos de negocios; o datos económicos y financieros. </w:t>
      </w:r>
    </w:p>
    <w:p w14:paraId="2C6292FD" w14:textId="77777777" w:rsidR="005D64F9" w:rsidRDefault="005D64F9" w:rsidP="005D64F9">
      <w:pPr>
        <w:pStyle w:val="Explicacion"/>
        <w:spacing w:before="120" w:after="120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 xml:space="preserve">También puede realizarse el tratamiento de datos de categorías especiales tales como: datos de salud; afiliación sindical; opiniones políticas; creencias religiosas o filosóficas; origen étnico o racial; vida u orientación sexual; datos biométricos; datos genéticos; condenas o infracciones penales. </w:t>
      </w:r>
      <w:commentRangeEnd w:id="3"/>
      <w:r>
        <w:rPr>
          <w:rStyle w:val="Refdecomentario"/>
          <w:rFonts w:ascii="Verdana" w:eastAsia="Calibri" w:hAnsi="Verdana" w:cs="Times New Roman"/>
          <w:kern w:val="0"/>
          <w:lang w:eastAsia="en-US"/>
        </w:rPr>
        <w:commentReference w:id="3"/>
      </w:r>
    </w:p>
    <w:p w14:paraId="5CADCEDF" w14:textId="77777777" w:rsidR="005D64F9" w:rsidRDefault="005D64F9" w:rsidP="005D64F9">
      <w:pPr>
        <w:pStyle w:val="Textbody"/>
        <w:autoSpaceDE w:val="0"/>
        <w:ind w:right="28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Los tratamientos que se llevarán a cabo consisten en:</w:t>
      </w:r>
      <w:r>
        <w:rPr>
          <w:rStyle w:val="Refdenotaalpie"/>
          <w:sz w:val="18"/>
          <w:szCs w:val="18"/>
        </w:rPr>
        <w:footnoteReference w:id="1"/>
      </w:r>
      <w:r>
        <w:rPr>
          <w:rFonts w:ascii="Verdana" w:hAnsi="Verdana"/>
          <w:color w:val="000000"/>
          <w:sz w:val="18"/>
          <w:szCs w:val="18"/>
        </w:rPr>
        <w:t xml:space="preserve">: Recogida; registro; estructuración; modificación; extracción; consulta; comunicación por transmisión; difusión; interconexión; cotejo; limitación; supresión; destrucción; conservación; comunicación y cesión. </w:t>
      </w:r>
    </w:p>
    <w:p w14:paraId="5030F815" w14:textId="77777777" w:rsidR="006B39C5" w:rsidRDefault="00AF015C" w:rsidP="00044A31">
      <w:pPr>
        <w:pStyle w:val="Prrafodelista"/>
        <w:numPr>
          <w:ilvl w:val="1"/>
          <w:numId w:val="5"/>
        </w:numPr>
        <w:tabs>
          <w:tab w:val="right" w:pos="142"/>
        </w:tabs>
        <w:spacing w:before="24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>Medidas de seguridad</w:t>
      </w:r>
    </w:p>
    <w:p w14:paraId="17E15124" w14:textId="1DE16ACD" w:rsidR="00EB1D26" w:rsidRDefault="00970805" w:rsidP="00044A31">
      <w:pPr>
        <w:pStyle w:val="Explicacion"/>
        <w:spacing w:before="120"/>
        <w:rPr>
          <w:rFonts w:ascii="Verdana" w:hAnsi="Verdana"/>
          <w:sz w:val="18"/>
          <w:szCs w:val="18"/>
        </w:rPr>
      </w:pPr>
      <w:r w:rsidRPr="00970805">
        <w:rPr>
          <w:rFonts w:ascii="Verdana" w:hAnsi="Verdana"/>
          <w:b/>
          <w:bCs/>
          <w:sz w:val="18"/>
          <w:szCs w:val="18"/>
        </w:rPr>
        <w:t>LOS CORRESPONSABLES</w:t>
      </w:r>
      <w:r w:rsidR="008C2CAE">
        <w:rPr>
          <w:rFonts w:ascii="Verdana" w:hAnsi="Verdana"/>
          <w:sz w:val="18"/>
          <w:szCs w:val="18"/>
        </w:rPr>
        <w:t xml:space="preserve"> tendrán que contar con unos criterios de seguridad, específicamente los recogidos en el artículo 32 del RGPD. </w:t>
      </w:r>
      <w:r w:rsidR="00F27BFD">
        <w:rPr>
          <w:rFonts w:ascii="Verdana" w:hAnsi="Verdana"/>
          <w:sz w:val="18"/>
          <w:szCs w:val="18"/>
        </w:rPr>
        <w:t xml:space="preserve">Ambos </w:t>
      </w:r>
      <w:r w:rsidRPr="00970805">
        <w:rPr>
          <w:rFonts w:ascii="Verdana" w:hAnsi="Verdana"/>
          <w:b/>
          <w:bCs/>
          <w:sz w:val="18"/>
          <w:szCs w:val="18"/>
        </w:rPr>
        <w:t>CORRESPONSABLES</w:t>
      </w:r>
      <w:r>
        <w:rPr>
          <w:rFonts w:ascii="Verdana" w:hAnsi="Verdana"/>
          <w:sz w:val="18"/>
          <w:szCs w:val="18"/>
        </w:rPr>
        <w:t xml:space="preserve"> </w:t>
      </w:r>
      <w:r w:rsidR="00F27BFD">
        <w:rPr>
          <w:rFonts w:ascii="Verdana" w:hAnsi="Verdana"/>
          <w:sz w:val="18"/>
          <w:szCs w:val="18"/>
        </w:rPr>
        <w:t xml:space="preserve">del tratamiento </w:t>
      </w:r>
      <w:r w:rsidR="00C500FC">
        <w:rPr>
          <w:rFonts w:ascii="Verdana" w:hAnsi="Verdana"/>
          <w:sz w:val="18"/>
          <w:szCs w:val="18"/>
        </w:rPr>
        <w:t>observarán y adoptarán las medidas técnicas y organizativas de seguridad necesarias o convenientes para asegurar la confidencialidad, disponibilidad e integridad de los datos personales a los que tenga</w:t>
      </w:r>
      <w:r w:rsidR="006542FB">
        <w:rPr>
          <w:rFonts w:ascii="Verdana" w:hAnsi="Verdana"/>
          <w:sz w:val="18"/>
          <w:szCs w:val="18"/>
        </w:rPr>
        <w:t>n</w:t>
      </w:r>
      <w:r w:rsidR="00C500FC">
        <w:rPr>
          <w:rFonts w:ascii="Verdana" w:hAnsi="Verdana"/>
          <w:sz w:val="18"/>
          <w:szCs w:val="18"/>
        </w:rPr>
        <w:t xml:space="preserve"> acceso</w:t>
      </w:r>
      <w:r w:rsidR="006542FB">
        <w:rPr>
          <w:rFonts w:ascii="Verdana" w:hAnsi="Verdana"/>
          <w:sz w:val="18"/>
          <w:szCs w:val="18"/>
        </w:rPr>
        <w:t xml:space="preserve">. </w:t>
      </w:r>
    </w:p>
    <w:p w14:paraId="646AD68F" w14:textId="21FC93C4" w:rsidR="00E734F3" w:rsidRDefault="00BD6B3C" w:rsidP="00BD6B3C">
      <w:pPr>
        <w:pStyle w:val="Explicacion"/>
        <w:spacing w:before="120"/>
        <w:rPr>
          <w:rFonts w:ascii="Verdana" w:hAnsi="Verdana"/>
          <w:sz w:val="18"/>
          <w:szCs w:val="18"/>
        </w:rPr>
      </w:pPr>
      <w:commentRangeStart w:id="4"/>
      <w:r>
        <w:rPr>
          <w:rFonts w:ascii="Verdana" w:hAnsi="Verdana"/>
          <w:sz w:val="18"/>
          <w:szCs w:val="18"/>
        </w:rPr>
        <w:t>Por su parte, ambos estarán obligados a aplicar las medidas de seguridad exigidas</w:t>
      </w:r>
      <w:r w:rsidR="00E734F3">
        <w:rPr>
          <w:rFonts w:ascii="Verdana" w:hAnsi="Verdana"/>
          <w:sz w:val="18"/>
          <w:szCs w:val="18"/>
        </w:rPr>
        <w:t xml:space="preserve"> </w:t>
      </w:r>
      <w:r w:rsidR="00970805">
        <w:rPr>
          <w:rFonts w:ascii="Verdana" w:hAnsi="Verdana"/>
          <w:sz w:val="18"/>
          <w:szCs w:val="18"/>
        </w:rPr>
        <w:t>en atención al nivel datos manejados.</w:t>
      </w:r>
      <w:commentRangeEnd w:id="4"/>
      <w:r w:rsidR="00730A54">
        <w:rPr>
          <w:rStyle w:val="Refdecomentario"/>
          <w:rFonts w:ascii="Verdana" w:eastAsia="Calibri" w:hAnsi="Verdana" w:cs="Times New Roman"/>
          <w:kern w:val="0"/>
          <w:lang w:eastAsia="en-US"/>
        </w:rPr>
        <w:commentReference w:id="4"/>
      </w:r>
      <w:r w:rsidR="00F67096">
        <w:rPr>
          <w:rFonts w:ascii="Verdana" w:hAnsi="Verdana"/>
          <w:sz w:val="18"/>
          <w:szCs w:val="18"/>
        </w:rPr>
        <w:t xml:space="preserve"> Siendo estos los recogidos a continuación: </w:t>
      </w:r>
    </w:p>
    <w:p w14:paraId="0EBDC532" w14:textId="77777777" w:rsidR="00F67096" w:rsidRDefault="00F67096" w:rsidP="00BD6B3C">
      <w:pPr>
        <w:pStyle w:val="Explicacion"/>
        <w:spacing w:before="120"/>
        <w:rPr>
          <w:rFonts w:ascii="Verdana" w:hAnsi="Verdana"/>
          <w:sz w:val="18"/>
          <w:szCs w:val="18"/>
        </w:rPr>
      </w:pPr>
    </w:p>
    <w:p w14:paraId="18126C2F" w14:textId="3DA59C76" w:rsidR="00F67096" w:rsidRPr="00F67096" w:rsidRDefault="00F67096" w:rsidP="00F67096">
      <w:pPr>
        <w:pStyle w:val="Explicacion"/>
        <w:numPr>
          <w:ilvl w:val="0"/>
          <w:numId w:val="7"/>
        </w:numPr>
        <w:spacing w:before="120"/>
        <w:rPr>
          <w:rFonts w:ascii="Verdana" w:hAnsi="Verdana"/>
          <w:sz w:val="18"/>
          <w:szCs w:val="18"/>
        </w:rPr>
      </w:pPr>
      <w:r w:rsidRPr="00F67096">
        <w:rPr>
          <w:rFonts w:ascii="Verdana" w:hAnsi="Verdana"/>
          <w:sz w:val="18"/>
          <w:szCs w:val="18"/>
        </w:rPr>
        <w:t xml:space="preserve">la </w:t>
      </w:r>
      <w:proofErr w:type="spellStart"/>
      <w:r w:rsidRPr="00F67096">
        <w:rPr>
          <w:rFonts w:ascii="Verdana" w:hAnsi="Verdana"/>
          <w:sz w:val="18"/>
          <w:szCs w:val="18"/>
        </w:rPr>
        <w:t>seudonimización</w:t>
      </w:r>
      <w:proofErr w:type="spellEnd"/>
      <w:r w:rsidRPr="00F67096">
        <w:rPr>
          <w:rFonts w:ascii="Verdana" w:hAnsi="Verdana"/>
          <w:sz w:val="18"/>
          <w:szCs w:val="18"/>
        </w:rPr>
        <w:t xml:space="preserve"> y el cifrado de datos personales;</w:t>
      </w:r>
    </w:p>
    <w:p w14:paraId="6F738441" w14:textId="76884417" w:rsidR="00F67096" w:rsidRPr="00F67096" w:rsidRDefault="00F67096" w:rsidP="00F67096">
      <w:pPr>
        <w:pStyle w:val="Explicacion"/>
        <w:numPr>
          <w:ilvl w:val="0"/>
          <w:numId w:val="7"/>
        </w:numPr>
        <w:spacing w:before="120"/>
        <w:rPr>
          <w:rFonts w:ascii="Verdana" w:hAnsi="Verdana"/>
          <w:sz w:val="18"/>
          <w:szCs w:val="18"/>
        </w:rPr>
      </w:pPr>
      <w:r w:rsidRPr="00F67096">
        <w:rPr>
          <w:rFonts w:ascii="Verdana" w:hAnsi="Verdana"/>
          <w:sz w:val="18"/>
          <w:szCs w:val="18"/>
        </w:rPr>
        <w:t>la capacidad de garantizar la confidencialidad, integridad, disponibilidad y resiliencia permanentes de los sistemas y servicios de tratamiento;</w:t>
      </w:r>
    </w:p>
    <w:p w14:paraId="1E6470C7" w14:textId="0F1A0E35" w:rsidR="00F67096" w:rsidRPr="00F67096" w:rsidRDefault="00F67096" w:rsidP="00F67096">
      <w:pPr>
        <w:pStyle w:val="Explicacion"/>
        <w:numPr>
          <w:ilvl w:val="0"/>
          <w:numId w:val="7"/>
        </w:numPr>
        <w:spacing w:before="120"/>
        <w:rPr>
          <w:rFonts w:ascii="Verdana" w:hAnsi="Verdana"/>
          <w:sz w:val="18"/>
          <w:szCs w:val="18"/>
        </w:rPr>
      </w:pPr>
      <w:r w:rsidRPr="00F67096">
        <w:rPr>
          <w:rFonts w:ascii="Verdana" w:hAnsi="Verdana"/>
          <w:sz w:val="18"/>
          <w:szCs w:val="18"/>
        </w:rPr>
        <w:t>la capacidad de restaurar la disponibilidad y el acceso a los datos personales de forma rápida en caso de incidente físico o técnico;</w:t>
      </w:r>
    </w:p>
    <w:p w14:paraId="0EDE7EE5" w14:textId="75F9D49B" w:rsidR="00F67096" w:rsidRPr="00F67096" w:rsidRDefault="00F67096" w:rsidP="00F67096">
      <w:pPr>
        <w:pStyle w:val="Explicacion"/>
        <w:numPr>
          <w:ilvl w:val="0"/>
          <w:numId w:val="7"/>
        </w:numPr>
        <w:spacing w:before="120"/>
        <w:rPr>
          <w:rFonts w:ascii="Verdana" w:hAnsi="Verdana"/>
          <w:sz w:val="18"/>
          <w:szCs w:val="18"/>
        </w:rPr>
      </w:pPr>
      <w:r w:rsidRPr="00F67096">
        <w:rPr>
          <w:rFonts w:ascii="Verdana" w:hAnsi="Verdana"/>
          <w:sz w:val="18"/>
          <w:szCs w:val="18"/>
        </w:rPr>
        <w:t>un proceso de verificación, evaluación y valoración regulares de la eficacia de las medidas técnicas y organizativas para garantizar la seguridad del tratamiento.</w:t>
      </w:r>
    </w:p>
    <w:p w14:paraId="6485A730" w14:textId="77777777" w:rsidR="00F67096" w:rsidRDefault="00F67096" w:rsidP="00BD6B3C">
      <w:pPr>
        <w:pStyle w:val="Explicacion"/>
        <w:spacing w:before="120"/>
        <w:rPr>
          <w:rFonts w:ascii="Verdana" w:hAnsi="Verdana"/>
          <w:sz w:val="18"/>
          <w:szCs w:val="18"/>
        </w:rPr>
      </w:pPr>
    </w:p>
    <w:p w14:paraId="0E3000C2" w14:textId="77777777" w:rsidR="00F67096" w:rsidRDefault="00F67096" w:rsidP="00BD6B3C">
      <w:pPr>
        <w:pStyle w:val="Explicacion"/>
        <w:spacing w:before="120"/>
        <w:rPr>
          <w:rFonts w:ascii="Verdana" w:hAnsi="Verdana"/>
          <w:sz w:val="18"/>
          <w:szCs w:val="18"/>
        </w:rPr>
      </w:pPr>
    </w:p>
    <w:p w14:paraId="418B04F5" w14:textId="77777777" w:rsidR="00F67096" w:rsidRDefault="00F67096" w:rsidP="00BD6B3C">
      <w:pPr>
        <w:pStyle w:val="Explicacion"/>
        <w:spacing w:before="120"/>
        <w:rPr>
          <w:rFonts w:ascii="Verdana" w:hAnsi="Verdana"/>
          <w:sz w:val="18"/>
          <w:szCs w:val="18"/>
        </w:rPr>
      </w:pPr>
    </w:p>
    <w:p w14:paraId="0F26DDA5" w14:textId="77777777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lastRenderedPageBreak/>
        <w:t>Confidencialidad</w:t>
      </w:r>
    </w:p>
    <w:p w14:paraId="6AB99C8E" w14:textId="2DD1D09F" w:rsidR="001818DA" w:rsidRDefault="00970805" w:rsidP="00AF015C">
      <w:pPr>
        <w:spacing w:after="0"/>
        <w:rPr>
          <w:szCs w:val="18"/>
        </w:rPr>
      </w:pPr>
      <w:r w:rsidRPr="00970805">
        <w:rPr>
          <w:b/>
          <w:bCs/>
          <w:szCs w:val="18"/>
        </w:rPr>
        <w:t>LOS CORRESPONSABLES DEL TRATAMIENTO</w:t>
      </w:r>
      <w:r>
        <w:rPr>
          <w:szCs w:val="18"/>
        </w:rPr>
        <w:t xml:space="preserve"> </w:t>
      </w:r>
      <w:r w:rsidR="00511CF1">
        <w:rPr>
          <w:szCs w:val="18"/>
        </w:rPr>
        <w:t xml:space="preserve">se comprometen a mantener </w:t>
      </w:r>
      <w:r w:rsidR="00AF015C">
        <w:rPr>
          <w:szCs w:val="18"/>
        </w:rPr>
        <w:t>la más absoluta confidencialidad sobre los datos personales a los que tenga</w:t>
      </w:r>
      <w:r w:rsidR="001818DA">
        <w:rPr>
          <w:szCs w:val="18"/>
        </w:rPr>
        <w:t>n</w:t>
      </w:r>
      <w:r w:rsidR="00AF015C">
        <w:rPr>
          <w:szCs w:val="18"/>
        </w:rPr>
        <w:t xml:space="preserve"> acceso para la ejecución del convenio, así como sobre los que resulten de su tratamiento, cualquiera que sea el soporte en el que se hubieren obtenido. </w:t>
      </w:r>
    </w:p>
    <w:p w14:paraId="629878CC" w14:textId="2832D55A" w:rsidR="003F2CB3" w:rsidRDefault="003F2CB3" w:rsidP="00AF015C">
      <w:pPr>
        <w:spacing w:after="0"/>
        <w:rPr>
          <w:szCs w:val="18"/>
        </w:rPr>
      </w:pPr>
      <w:r>
        <w:rPr>
          <w:szCs w:val="18"/>
        </w:rPr>
        <w:t xml:space="preserve">La obligación de confidencialidad se extiende a </w:t>
      </w:r>
      <w:r w:rsidR="00970805" w:rsidRPr="008E2387">
        <w:rPr>
          <w:b/>
          <w:bCs/>
          <w:smallCaps/>
          <w:szCs w:val="18"/>
        </w:rPr>
        <w:t>LOS CORRESPONS</w:t>
      </w:r>
      <w:r w:rsidR="00970805">
        <w:rPr>
          <w:b/>
          <w:bCs/>
          <w:smallCaps/>
          <w:szCs w:val="18"/>
        </w:rPr>
        <w:t>A</w:t>
      </w:r>
      <w:r w:rsidR="00970805" w:rsidRPr="008E2387">
        <w:rPr>
          <w:b/>
          <w:bCs/>
          <w:smallCaps/>
          <w:szCs w:val="18"/>
        </w:rPr>
        <w:t xml:space="preserve">BLES </w:t>
      </w:r>
      <w:r>
        <w:rPr>
          <w:szCs w:val="18"/>
        </w:rPr>
        <w:t>y a toda persona a su cargo o que tenga acceso a los datos</w:t>
      </w:r>
      <w:r w:rsidR="00E5336A">
        <w:rPr>
          <w:szCs w:val="18"/>
        </w:rPr>
        <w:t xml:space="preserve"> personales tratados en el presente convenio</w:t>
      </w:r>
      <w:r>
        <w:rPr>
          <w:szCs w:val="18"/>
        </w:rPr>
        <w:t xml:space="preserve"> a raíz de éstos. </w:t>
      </w:r>
      <w:r w:rsidR="00FB4FF1">
        <w:rPr>
          <w:szCs w:val="18"/>
        </w:rPr>
        <w:t xml:space="preserve">Será obligación de </w:t>
      </w:r>
      <w:r w:rsidR="008B6E15" w:rsidRPr="008E2387">
        <w:rPr>
          <w:b/>
          <w:bCs/>
          <w:smallCaps/>
          <w:szCs w:val="18"/>
        </w:rPr>
        <w:t>LOS CORRESPONS</w:t>
      </w:r>
      <w:r w:rsidR="008B6E15">
        <w:rPr>
          <w:b/>
          <w:bCs/>
          <w:smallCaps/>
          <w:szCs w:val="18"/>
        </w:rPr>
        <w:t>A</w:t>
      </w:r>
      <w:r w:rsidR="008B6E15" w:rsidRPr="008E2387">
        <w:rPr>
          <w:b/>
          <w:bCs/>
          <w:smallCaps/>
          <w:szCs w:val="18"/>
        </w:rPr>
        <w:t xml:space="preserve">BLES </w:t>
      </w:r>
      <w:r w:rsidR="002E10CF">
        <w:rPr>
          <w:szCs w:val="18"/>
        </w:rPr>
        <w:t>formar a las personas que tengan acceso a los datos</w:t>
      </w:r>
      <w:r w:rsidR="002D7F16">
        <w:rPr>
          <w:szCs w:val="18"/>
        </w:rPr>
        <w:t>,</w:t>
      </w:r>
      <w:r w:rsidR="002E10CF">
        <w:rPr>
          <w:szCs w:val="18"/>
        </w:rPr>
        <w:t xml:space="preserve"> sobre el deber de secreto</w:t>
      </w:r>
      <w:r w:rsidR="002D7F16">
        <w:rPr>
          <w:szCs w:val="18"/>
        </w:rPr>
        <w:t xml:space="preserve"> y el cumplimiento de las medidas de seguridad necesarias</w:t>
      </w:r>
      <w:r w:rsidR="002E10CF">
        <w:rPr>
          <w:szCs w:val="18"/>
        </w:rPr>
        <w:t xml:space="preserve">, así como de contar con los documentos necesarios para garantizar esta </w:t>
      </w:r>
      <w:r w:rsidR="00033524">
        <w:rPr>
          <w:szCs w:val="18"/>
        </w:rPr>
        <w:t xml:space="preserve">confidencialidad, dicha documentación tendrá que estar disponible </w:t>
      </w:r>
      <w:r w:rsidR="008B6E15">
        <w:rPr>
          <w:szCs w:val="18"/>
        </w:rPr>
        <w:t xml:space="preserve">a </w:t>
      </w:r>
      <w:r w:rsidR="008B6E15" w:rsidRPr="008E2387">
        <w:rPr>
          <w:b/>
          <w:bCs/>
          <w:smallCaps/>
          <w:szCs w:val="18"/>
        </w:rPr>
        <w:t>LOS CORRESPONS</w:t>
      </w:r>
      <w:r w:rsidR="008B6E15">
        <w:rPr>
          <w:b/>
          <w:bCs/>
          <w:smallCaps/>
          <w:szCs w:val="18"/>
        </w:rPr>
        <w:t>A</w:t>
      </w:r>
      <w:r w:rsidR="008B6E15" w:rsidRPr="008E2387">
        <w:rPr>
          <w:b/>
          <w:bCs/>
          <w:smallCaps/>
          <w:szCs w:val="18"/>
        </w:rPr>
        <w:t>BLES</w:t>
      </w:r>
      <w:r w:rsidR="00033524">
        <w:rPr>
          <w:szCs w:val="18"/>
        </w:rPr>
        <w:t>, de solicitarse</w:t>
      </w:r>
      <w:r w:rsidR="003F3F1C">
        <w:rPr>
          <w:szCs w:val="18"/>
        </w:rPr>
        <w:t xml:space="preserve"> por ést</w:t>
      </w:r>
      <w:r w:rsidR="008B6E15">
        <w:rPr>
          <w:szCs w:val="18"/>
        </w:rPr>
        <w:t>os</w:t>
      </w:r>
      <w:r w:rsidR="00033524">
        <w:rPr>
          <w:szCs w:val="18"/>
        </w:rPr>
        <w:t xml:space="preserve">. </w:t>
      </w:r>
    </w:p>
    <w:p w14:paraId="0CFBA334" w14:textId="2CB0C1BB" w:rsidR="00CD5FEC" w:rsidRDefault="00CD5FEC" w:rsidP="00AF015C">
      <w:pPr>
        <w:spacing w:after="0"/>
        <w:rPr>
          <w:szCs w:val="18"/>
        </w:rPr>
      </w:pPr>
    </w:p>
    <w:p w14:paraId="190E95F1" w14:textId="77777777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Delegado de Protección de Datos </w:t>
      </w:r>
    </w:p>
    <w:p w14:paraId="3DD51B77" w14:textId="5E2AF9BE" w:rsidR="00A66805" w:rsidRDefault="008B6E15" w:rsidP="00AF015C">
      <w:pPr>
        <w:pStyle w:val="Explicacion"/>
        <w:spacing w:before="60" w:line="240" w:lineRule="auto"/>
        <w:rPr>
          <w:rFonts w:ascii="Verdana" w:hAnsi="Verdana"/>
          <w:sz w:val="18"/>
          <w:szCs w:val="18"/>
        </w:rPr>
      </w:pPr>
      <w:r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 w:rsidR="00A66805">
        <w:rPr>
          <w:rFonts w:ascii="Verdana" w:hAnsi="Verdana"/>
          <w:sz w:val="18"/>
          <w:szCs w:val="18"/>
        </w:rPr>
        <w:t xml:space="preserve"> tendrán que contar con un </w:t>
      </w:r>
      <w:proofErr w:type="gramStart"/>
      <w:r w:rsidR="00AF015C">
        <w:rPr>
          <w:rFonts w:ascii="Verdana" w:hAnsi="Verdana"/>
          <w:sz w:val="18"/>
          <w:szCs w:val="18"/>
        </w:rPr>
        <w:t>Delegado</w:t>
      </w:r>
      <w:proofErr w:type="gramEnd"/>
      <w:r w:rsidR="00AF015C">
        <w:rPr>
          <w:rFonts w:ascii="Verdana" w:hAnsi="Verdana"/>
          <w:sz w:val="18"/>
          <w:szCs w:val="18"/>
        </w:rPr>
        <w:t xml:space="preserve"> de Protección de Datos, </w:t>
      </w:r>
      <w:r w:rsidR="00A66805">
        <w:rPr>
          <w:rFonts w:ascii="Verdana" w:hAnsi="Verdana"/>
          <w:sz w:val="18"/>
          <w:szCs w:val="18"/>
        </w:rPr>
        <w:t xml:space="preserve">atendiendo a lo recogido en el RGPD </w:t>
      </w:r>
      <w:r w:rsidR="00922FDF">
        <w:rPr>
          <w:rFonts w:ascii="Verdana" w:hAnsi="Verdana"/>
          <w:sz w:val="18"/>
          <w:szCs w:val="18"/>
        </w:rPr>
        <w:t>y el artículo 34 de la LOPDGDD.</w:t>
      </w:r>
      <w:r w:rsidR="00681C83">
        <w:rPr>
          <w:rFonts w:ascii="Verdana" w:hAnsi="Verdana"/>
          <w:sz w:val="18"/>
          <w:szCs w:val="18"/>
        </w:rPr>
        <w:t xml:space="preserve"> Ambos tendrán que comunicárselo al otro </w:t>
      </w:r>
      <w:proofErr w:type="gramStart"/>
      <w:r w:rsidR="00681C83">
        <w:rPr>
          <w:rFonts w:ascii="Verdana" w:hAnsi="Verdana"/>
          <w:sz w:val="18"/>
          <w:szCs w:val="18"/>
        </w:rPr>
        <w:t>Responsable</w:t>
      </w:r>
      <w:proofErr w:type="gramEnd"/>
      <w:r w:rsidR="00681C83">
        <w:rPr>
          <w:rFonts w:ascii="Verdana" w:hAnsi="Verdana"/>
          <w:sz w:val="18"/>
          <w:szCs w:val="18"/>
        </w:rPr>
        <w:t xml:space="preserve"> del tratamiento</w:t>
      </w:r>
      <w:r w:rsidR="003078AD">
        <w:rPr>
          <w:rFonts w:ascii="Verdana" w:hAnsi="Verdana"/>
          <w:sz w:val="18"/>
          <w:szCs w:val="18"/>
        </w:rPr>
        <w:t xml:space="preserve">. </w:t>
      </w:r>
    </w:p>
    <w:p w14:paraId="0E3100F7" w14:textId="77777777" w:rsidR="008B6E15" w:rsidRDefault="002F27C4" w:rsidP="00AF015C">
      <w:pPr>
        <w:pStyle w:val="Explicacion"/>
        <w:spacing w:before="60" w:line="240" w:lineRule="auto"/>
        <w:rPr>
          <w:rFonts w:ascii="Verdana" w:eastAsia="Calibri" w:hAnsi="Verdana" w:cs="Arial"/>
          <w:bCs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bCs/>
          <w:sz w:val="18"/>
          <w:szCs w:val="18"/>
        </w:rPr>
        <w:t xml:space="preserve">UNIVERSIDAD DE LAS PALMAS DE GRAN CANARIA cuenta con un </w:t>
      </w:r>
      <w:proofErr w:type="gramStart"/>
      <w:r>
        <w:rPr>
          <w:rFonts w:ascii="Verdana" w:hAnsi="Verdana"/>
          <w:bCs/>
          <w:sz w:val="18"/>
          <w:szCs w:val="18"/>
        </w:rPr>
        <w:t>Delegado</w:t>
      </w:r>
      <w:proofErr w:type="gramEnd"/>
      <w:r>
        <w:rPr>
          <w:rFonts w:ascii="Verdana" w:hAnsi="Verdana"/>
          <w:bCs/>
          <w:sz w:val="18"/>
          <w:szCs w:val="18"/>
        </w:rPr>
        <w:t xml:space="preserve"> de protección de datos con el que se podrá contactar a través de la siguiente dirección de correo </w:t>
      </w:r>
      <w:hyperlink r:id="rId15" w:history="1">
        <w:r w:rsidR="00B63FC6" w:rsidRPr="00A24702">
          <w:rPr>
            <w:rStyle w:val="Hipervnculo"/>
            <w:rFonts w:ascii="Verdana" w:eastAsia="Calibri" w:hAnsi="Verdana" w:cs="Arial"/>
            <w:bCs/>
            <w:sz w:val="18"/>
            <w:szCs w:val="18"/>
          </w:rPr>
          <w:t>dpd@ulpgc.es</w:t>
        </w:r>
      </w:hyperlink>
      <w:r w:rsidR="00B63FC6">
        <w:rPr>
          <w:rFonts w:ascii="Verdana" w:eastAsia="Calibri" w:hAnsi="Verdana" w:cs="Arial"/>
          <w:bCs/>
          <w:color w:val="000000"/>
          <w:sz w:val="18"/>
          <w:szCs w:val="18"/>
        </w:rPr>
        <w:t>.</w:t>
      </w:r>
    </w:p>
    <w:p w14:paraId="5A36A34F" w14:textId="7D87FFA4" w:rsidR="002F27C4" w:rsidRDefault="008B6E15" w:rsidP="00AF015C">
      <w:pPr>
        <w:pStyle w:val="Explicacion"/>
        <w:spacing w:before="6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 </w:t>
      </w:r>
      <w:r>
        <w:rPr>
          <w:rFonts w:ascii="Verdana" w:hAnsi="Verdana"/>
          <w:bCs/>
          <w:sz w:val="18"/>
          <w:szCs w:val="18"/>
        </w:rPr>
        <w:t xml:space="preserve">UNIVERSIDAD DE _______________ cuenta con un </w:t>
      </w:r>
      <w:proofErr w:type="gramStart"/>
      <w:r>
        <w:rPr>
          <w:rFonts w:ascii="Verdana" w:hAnsi="Verdana"/>
          <w:bCs/>
          <w:sz w:val="18"/>
          <w:szCs w:val="18"/>
        </w:rPr>
        <w:t>Delegado</w:t>
      </w:r>
      <w:proofErr w:type="gramEnd"/>
      <w:r>
        <w:rPr>
          <w:rFonts w:ascii="Verdana" w:hAnsi="Verdana"/>
          <w:bCs/>
          <w:sz w:val="18"/>
          <w:szCs w:val="18"/>
        </w:rPr>
        <w:t xml:space="preserve"> de protección de datos con el que se podrá contactar a través de la siguiente dirección de correo ______________.</w:t>
      </w:r>
    </w:p>
    <w:p w14:paraId="5A1F2BCA" w14:textId="65FA14F1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>Destino de los datos al finalizar el convenio</w:t>
      </w:r>
    </w:p>
    <w:p w14:paraId="78DFD4C6" w14:textId="36BAF1C5" w:rsidR="006B39C5" w:rsidRDefault="00844C82" w:rsidP="00AF015C">
      <w:pPr>
        <w:pStyle w:val="Explicacion"/>
        <w:spacing w:before="6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Cuando la vigencia del convenio suscrito entre </w:t>
      </w:r>
      <w:r w:rsidR="008B6E15"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>
        <w:rPr>
          <w:rFonts w:ascii="Verdana" w:hAnsi="Verdana"/>
          <w:bCs/>
          <w:sz w:val="18"/>
          <w:szCs w:val="18"/>
        </w:rPr>
        <w:t xml:space="preserve"> finalice, ambos Corresponsables del tratamiento se comprometen, según corresponda:</w:t>
      </w:r>
      <w:r w:rsidR="00841350">
        <w:rPr>
          <w:rFonts w:ascii="Verdana" w:hAnsi="Verdana"/>
          <w:bCs/>
          <w:sz w:val="18"/>
          <w:szCs w:val="18"/>
        </w:rPr>
        <w:t xml:space="preserve"> </w:t>
      </w:r>
      <w:r w:rsidR="00AF015C">
        <w:rPr>
          <w:rFonts w:ascii="Verdana" w:hAnsi="Verdana"/>
          <w:sz w:val="18"/>
          <w:szCs w:val="18"/>
        </w:rPr>
        <w:t xml:space="preserve">a devolver o destruir (i) los datos personales a los que haya tenido acceso; (ii) los datos personales generados como consecuencia del tratamiento; y (iii) y los soportes y documentos en que cualquiera de estos datos conste, sin conservar copia alguna; salvo que se permita o requiera por ley o por norma de derecho comunitario su conservación, en cuyo caso no procederá la destrucción. </w:t>
      </w:r>
    </w:p>
    <w:p w14:paraId="039058F2" w14:textId="4EE7FDC4" w:rsidR="006741F1" w:rsidRDefault="006741F1" w:rsidP="00AF015C">
      <w:pPr>
        <w:pStyle w:val="Explicacion"/>
        <w:spacing w:before="6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 cumplimiento del artículo 32 de la LOPDGDD</w:t>
      </w:r>
      <w:r w:rsidR="008117C0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581D13"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 w:rsidR="00581D13">
        <w:rPr>
          <w:rFonts w:ascii="Verdana" w:hAnsi="Verdana"/>
          <w:bCs/>
          <w:sz w:val="18"/>
          <w:szCs w:val="18"/>
        </w:rPr>
        <w:t xml:space="preserve"> </w:t>
      </w:r>
      <w:r w:rsidR="00DA7707">
        <w:rPr>
          <w:rFonts w:ascii="Verdana" w:hAnsi="Verdana"/>
          <w:sz w:val="18"/>
          <w:szCs w:val="18"/>
        </w:rPr>
        <w:t xml:space="preserve">podrán mantener </w:t>
      </w:r>
      <w:r w:rsidR="00A44376">
        <w:rPr>
          <w:rFonts w:ascii="Verdana" w:hAnsi="Verdana"/>
          <w:sz w:val="18"/>
          <w:szCs w:val="18"/>
        </w:rPr>
        <w:t xml:space="preserve">bloqueados los datos a los que han tenido acceso durante la vigencia del convenio </w:t>
      </w:r>
      <w:r w:rsidR="00106D53">
        <w:rPr>
          <w:rFonts w:ascii="Verdana" w:hAnsi="Verdana"/>
          <w:sz w:val="18"/>
          <w:szCs w:val="18"/>
        </w:rPr>
        <w:t xml:space="preserve">por el tiempo mínimo, </w:t>
      </w:r>
      <w:r w:rsidR="00106D53">
        <w:rPr>
          <w:rFonts w:ascii="Verdana" w:hAnsi="Verdana"/>
          <w:bCs/>
          <w:sz w:val="18"/>
          <w:szCs w:val="18"/>
        </w:rPr>
        <w:t xml:space="preserve">destruyéndose de forma segura y definitiva al final de dicho plazo, pudiendo exigir ambos Corresponsable al otro </w:t>
      </w:r>
      <w:r w:rsidR="001E7ECC">
        <w:rPr>
          <w:rFonts w:ascii="Verdana" w:hAnsi="Verdana"/>
          <w:bCs/>
          <w:sz w:val="18"/>
          <w:szCs w:val="18"/>
        </w:rPr>
        <w:t xml:space="preserve">un certificado seguro de destrucción. </w:t>
      </w:r>
    </w:p>
    <w:p w14:paraId="1F427DCB" w14:textId="77777777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>Sistemas de tratamiento y ubicación de los servidores</w:t>
      </w:r>
    </w:p>
    <w:p w14:paraId="54E0A79E" w14:textId="5F6BF508" w:rsidR="006B39C5" w:rsidRDefault="00581D13" w:rsidP="00AF015C">
      <w:pPr>
        <w:pStyle w:val="Explicacion"/>
        <w:spacing w:before="60" w:line="240" w:lineRule="auto"/>
        <w:rPr>
          <w:rFonts w:ascii="Verdana" w:hAnsi="Verdana"/>
          <w:sz w:val="18"/>
          <w:szCs w:val="18"/>
        </w:rPr>
      </w:pPr>
      <w:r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>
        <w:rPr>
          <w:rFonts w:ascii="Verdana" w:hAnsi="Verdana"/>
          <w:bCs/>
          <w:sz w:val="18"/>
          <w:szCs w:val="18"/>
        </w:rPr>
        <w:t xml:space="preserve"> </w:t>
      </w:r>
      <w:r w:rsidR="00AF015C">
        <w:rPr>
          <w:rFonts w:ascii="Verdana" w:hAnsi="Verdana"/>
          <w:sz w:val="18"/>
          <w:szCs w:val="18"/>
        </w:rPr>
        <w:t>a cabo el tratamiento de los datos personales en los sistemas/dispositivos de tratamiento, manuales y automatizados</w:t>
      </w:r>
      <w:r w:rsidR="00631775">
        <w:rPr>
          <w:rFonts w:ascii="Verdana" w:hAnsi="Verdana"/>
          <w:sz w:val="18"/>
          <w:szCs w:val="18"/>
        </w:rPr>
        <w:t xml:space="preserve"> de cada uno</w:t>
      </w:r>
      <w:r w:rsidR="00AF015C">
        <w:rPr>
          <w:rFonts w:ascii="Verdana" w:hAnsi="Verdana"/>
          <w:sz w:val="18"/>
          <w:szCs w:val="18"/>
        </w:rPr>
        <w:t>, cuyo equipamiento podrá estar bajo el control</w:t>
      </w:r>
      <w:r w:rsidR="004E7FFA">
        <w:rPr>
          <w:rFonts w:ascii="Verdana" w:hAnsi="Verdana"/>
          <w:sz w:val="18"/>
          <w:szCs w:val="18"/>
        </w:rPr>
        <w:t xml:space="preserve"> de ambos </w:t>
      </w:r>
      <w:proofErr w:type="gramStart"/>
      <w:r w:rsidR="004E7FFA">
        <w:rPr>
          <w:rFonts w:ascii="Verdana" w:hAnsi="Verdana"/>
          <w:sz w:val="18"/>
          <w:szCs w:val="18"/>
        </w:rPr>
        <w:t>Responsables</w:t>
      </w:r>
      <w:proofErr w:type="gramEnd"/>
      <w:r w:rsidR="004E7FFA">
        <w:rPr>
          <w:rFonts w:ascii="Verdana" w:hAnsi="Verdana"/>
          <w:sz w:val="18"/>
          <w:szCs w:val="18"/>
        </w:rPr>
        <w:t xml:space="preserve">, únicamente de uno de ellos, o por otros </w:t>
      </w:r>
      <w:r w:rsidR="00D07C78">
        <w:rPr>
          <w:rFonts w:ascii="Verdana" w:hAnsi="Verdana"/>
          <w:sz w:val="18"/>
          <w:szCs w:val="18"/>
        </w:rPr>
        <w:t xml:space="preserve">que hayan sido expresamente autorizados por escrito por uno de </w:t>
      </w:r>
      <w:r w:rsidR="00631775"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 w:rsidR="00D07C78">
        <w:rPr>
          <w:rFonts w:ascii="Verdana" w:hAnsi="Verdana"/>
          <w:sz w:val="18"/>
          <w:szCs w:val="18"/>
        </w:rPr>
        <w:t xml:space="preserve">. Asimismo, solo tendrán acceso los </w:t>
      </w:r>
      <w:r w:rsidR="00AF015C">
        <w:rPr>
          <w:rFonts w:ascii="Verdana" w:hAnsi="Verdana"/>
          <w:sz w:val="18"/>
          <w:szCs w:val="18"/>
        </w:rPr>
        <w:t xml:space="preserve">usuarios o perfiles de usuarios asignados a la ejecución del objeto de este convenio. </w:t>
      </w:r>
    </w:p>
    <w:p w14:paraId="498B2E31" w14:textId="77777777" w:rsidR="006B39C5" w:rsidRDefault="006B39C5" w:rsidP="00AF015C">
      <w:pPr>
        <w:pStyle w:val="Explicacion"/>
        <w:ind w:right="-1"/>
        <w:rPr>
          <w:rFonts w:ascii="Verdana" w:hAnsi="Verdana"/>
          <w:sz w:val="18"/>
          <w:szCs w:val="18"/>
        </w:rPr>
      </w:pPr>
    </w:p>
    <w:p w14:paraId="7B77E6D0" w14:textId="70C6FD83" w:rsidR="006B39C5" w:rsidRDefault="00631775" w:rsidP="00AF015C">
      <w:pPr>
        <w:pStyle w:val="Explicacion"/>
        <w:ind w:right="-1"/>
        <w:rPr>
          <w:rFonts w:ascii="Verdana" w:hAnsi="Verdana"/>
          <w:sz w:val="18"/>
          <w:szCs w:val="18"/>
        </w:rPr>
      </w:pPr>
      <w:r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>
        <w:rPr>
          <w:rFonts w:ascii="Verdana" w:hAnsi="Verdana"/>
          <w:bCs/>
          <w:sz w:val="18"/>
          <w:szCs w:val="18"/>
        </w:rPr>
        <w:t xml:space="preserve"> </w:t>
      </w:r>
      <w:r w:rsidR="00AF015C">
        <w:rPr>
          <w:rFonts w:ascii="Verdana" w:hAnsi="Verdana"/>
          <w:sz w:val="18"/>
          <w:szCs w:val="18"/>
        </w:rPr>
        <w:t xml:space="preserve">antes de la formalización del convenio </w:t>
      </w:r>
      <w:r w:rsidR="009B6C76">
        <w:rPr>
          <w:rFonts w:ascii="Verdana" w:hAnsi="Verdana"/>
          <w:sz w:val="18"/>
          <w:szCs w:val="18"/>
        </w:rPr>
        <w:t>tendrán que</w:t>
      </w:r>
      <w:r w:rsidR="00AF015C">
        <w:rPr>
          <w:rFonts w:ascii="Verdana" w:hAnsi="Verdana"/>
          <w:sz w:val="18"/>
          <w:szCs w:val="18"/>
        </w:rPr>
        <w:t xml:space="preserve"> presentar una declaración en la que ponga</w:t>
      </w:r>
      <w:r w:rsidR="009B6C76">
        <w:rPr>
          <w:rFonts w:ascii="Verdana" w:hAnsi="Verdana"/>
          <w:sz w:val="18"/>
          <w:szCs w:val="18"/>
        </w:rPr>
        <w:t>n</w:t>
      </w:r>
      <w:r w:rsidR="00AF015C">
        <w:rPr>
          <w:rFonts w:ascii="Verdana" w:hAnsi="Verdana"/>
          <w:sz w:val="18"/>
          <w:szCs w:val="18"/>
        </w:rPr>
        <w:t xml:space="preserve"> de manifiesto dónde van a estar ubicados los servidores y desde dónde se van a prestar los servicios asociados a los mismos, debiendo además informar sobre cualquier cambio que se produzca a lo largo del convenio y deberá</w:t>
      </w:r>
      <w:r w:rsidR="009B6C76">
        <w:rPr>
          <w:rFonts w:ascii="Verdana" w:hAnsi="Verdana"/>
          <w:sz w:val="18"/>
          <w:szCs w:val="18"/>
        </w:rPr>
        <w:t>n</w:t>
      </w:r>
      <w:r w:rsidR="00AF015C">
        <w:rPr>
          <w:rFonts w:ascii="Verdana" w:hAnsi="Verdana"/>
          <w:sz w:val="18"/>
          <w:szCs w:val="18"/>
        </w:rPr>
        <w:t xml:space="preserve"> indicar si va</w:t>
      </w:r>
      <w:r w:rsidR="009B6C76">
        <w:rPr>
          <w:rFonts w:ascii="Verdana" w:hAnsi="Verdana"/>
          <w:sz w:val="18"/>
          <w:szCs w:val="18"/>
        </w:rPr>
        <w:t>n</w:t>
      </w:r>
      <w:r w:rsidR="00AF015C">
        <w:rPr>
          <w:rFonts w:ascii="Verdana" w:hAnsi="Verdana"/>
          <w:sz w:val="18"/>
          <w:szCs w:val="18"/>
        </w:rPr>
        <w:t xml:space="preserve"> a subcontratar el servicio, indicando el perfil o empresa que realizará el servicio.</w:t>
      </w:r>
    </w:p>
    <w:p w14:paraId="41DEB1AC" w14:textId="77777777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Prohibición de transferencias internacionales de datos a países sin nivel de protección adecuado. </w:t>
      </w:r>
    </w:p>
    <w:p w14:paraId="1752F3EB" w14:textId="101E7FDF" w:rsidR="006B39C5" w:rsidRDefault="009807CC" w:rsidP="00AF015C">
      <w:pPr>
        <w:pStyle w:val="Explicacion"/>
        <w:spacing w:before="6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está prevista la transferencia internacional de los datos tratados durante la vigencia del presente convenio</w:t>
      </w:r>
      <w:r w:rsidR="004C7B45">
        <w:rPr>
          <w:rFonts w:ascii="Verdana" w:hAnsi="Verdana"/>
          <w:sz w:val="18"/>
          <w:szCs w:val="18"/>
        </w:rPr>
        <w:t xml:space="preserve">, por ello, los Corresponsables del tratamiento </w:t>
      </w:r>
      <w:r w:rsidR="00AF015C">
        <w:rPr>
          <w:rFonts w:ascii="Verdana" w:hAnsi="Verdana"/>
          <w:sz w:val="18"/>
          <w:szCs w:val="18"/>
        </w:rPr>
        <w:t>deberá</w:t>
      </w:r>
      <w:r w:rsidR="004C7B45">
        <w:rPr>
          <w:rFonts w:ascii="Verdana" w:hAnsi="Verdana"/>
          <w:sz w:val="18"/>
          <w:szCs w:val="18"/>
        </w:rPr>
        <w:t>n</w:t>
      </w:r>
      <w:r w:rsidR="00AF015C">
        <w:rPr>
          <w:rFonts w:ascii="Verdana" w:hAnsi="Verdana"/>
          <w:sz w:val="18"/>
          <w:szCs w:val="18"/>
        </w:rPr>
        <w:t xml:space="preserve"> tratar los datos personales dentro del Espacio Económico Europeo u otro espacio considerado por la normativa aplicable como de seguridad equivalente, no tratándolos fuera de este espacio, ni directamente, ni a través de cualesquiera subcontratistas autorizados conforme a lo establecido en este convenio o demás documentos anexos. </w:t>
      </w:r>
    </w:p>
    <w:p w14:paraId="64644F71" w14:textId="124F7008" w:rsidR="006B39C5" w:rsidRDefault="00AF015C" w:rsidP="00AF015C">
      <w:pPr>
        <w:pStyle w:val="Explicacion"/>
        <w:spacing w:before="120"/>
        <w:ind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Esta prohibición no procederá cuando esté</w:t>
      </w:r>
      <w:r w:rsidR="0054190F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 obligado</w:t>
      </w:r>
      <w:r w:rsidR="0054190F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a ello en virtud del Derecho de la Unión o del Estado miembro que le resulte de aplicación. </w:t>
      </w:r>
    </w:p>
    <w:p w14:paraId="7748906B" w14:textId="2F752F9A" w:rsidR="006B39C5" w:rsidRDefault="00AF015C" w:rsidP="00AF015C">
      <w:pPr>
        <w:pStyle w:val="Explicacion"/>
        <w:spacing w:before="120"/>
        <w:ind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En el caso de que por causa de Derecho nacional o de la Unión Europea </w:t>
      </w:r>
      <w:r w:rsidR="00E34DB6"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 w:rsidR="00E34DB6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se vea</w:t>
      </w:r>
      <w:r w:rsidR="00323781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 obligado</w:t>
      </w:r>
      <w:r w:rsidR="00323781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a llevar a cabo alguna transferencia internacional de datos, deberá</w:t>
      </w:r>
      <w:r w:rsidR="006D2F2A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 informar</w:t>
      </w:r>
      <w:r w:rsidR="006D2F2A">
        <w:rPr>
          <w:rFonts w:ascii="Verdana" w:hAnsi="Verdana"/>
          <w:sz w:val="18"/>
          <w:szCs w:val="18"/>
        </w:rPr>
        <w:t>se</w:t>
      </w:r>
      <w:r>
        <w:rPr>
          <w:rFonts w:ascii="Verdana" w:hAnsi="Verdana"/>
          <w:sz w:val="18"/>
          <w:szCs w:val="18"/>
        </w:rPr>
        <w:t xml:space="preserve"> por escrito de esa exigencia legal, con antelación suficiente a efectuar el tratamiento, y garantizará</w:t>
      </w:r>
      <w:r w:rsidR="006D2F2A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 el cumplimiento de cualesquiera requisitos legales que sean aplicables</w:t>
      </w:r>
      <w:r w:rsidR="006D2F2A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salvo que el Derecho aplicable lo prohíba por razones importantes de interés público. </w:t>
      </w:r>
    </w:p>
    <w:p w14:paraId="35D94811" w14:textId="77777777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>Comunicación de brechas de seguridad</w:t>
      </w:r>
    </w:p>
    <w:p w14:paraId="6BAE7CEE" w14:textId="4FF99A09" w:rsidR="006B39C5" w:rsidRDefault="00AF015C" w:rsidP="00AF015C">
      <w:pPr>
        <w:pStyle w:val="Explicacion"/>
        <w:spacing w:before="6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conformidad con el artículo 33 RGPD</w:t>
      </w:r>
      <w:r w:rsidR="00783394">
        <w:rPr>
          <w:rFonts w:ascii="Verdana" w:hAnsi="Verdana"/>
          <w:sz w:val="18"/>
          <w:szCs w:val="18"/>
        </w:rPr>
        <w:t xml:space="preserve">, </w:t>
      </w:r>
      <w:r w:rsidR="00E34DB6"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 w:rsidR="00E34DB6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deberá</w:t>
      </w:r>
      <w:r w:rsidR="00783394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 comunicar por escrito, de forma inmediata y a más tardar en el plazo de 24 horas</w:t>
      </w:r>
      <w:r w:rsidR="00E34DB6">
        <w:rPr>
          <w:rFonts w:ascii="Verdana" w:hAnsi="Verdana"/>
          <w:sz w:val="18"/>
          <w:szCs w:val="18"/>
        </w:rPr>
        <w:t xml:space="preserve"> A LA OTRA PARTE</w:t>
      </w:r>
      <w:r>
        <w:rPr>
          <w:rFonts w:ascii="Verdana" w:hAnsi="Verdana"/>
          <w:sz w:val="18"/>
          <w:szCs w:val="18"/>
        </w:rPr>
        <w:t>, cualquier violación de la seguridad de los datos personales de la</w:t>
      </w:r>
      <w:r w:rsidR="004839ED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que tenga</w:t>
      </w:r>
      <w:r w:rsidR="004839ED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 conocimiento, debiendo aportar toda documentación necesaria para su resolución. </w:t>
      </w:r>
    </w:p>
    <w:p w14:paraId="1FFB9E9D" w14:textId="0AF87A29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Consulta previa y colaboración e información </w:t>
      </w:r>
      <w:r w:rsidR="004278FB">
        <w:rPr>
          <w:b/>
          <w:color w:val="000000"/>
          <w:szCs w:val="18"/>
        </w:rPr>
        <w:t>para</w:t>
      </w:r>
      <w:r>
        <w:rPr>
          <w:b/>
          <w:color w:val="000000"/>
          <w:szCs w:val="18"/>
        </w:rPr>
        <w:t xml:space="preserve"> facilitar </w:t>
      </w:r>
      <w:r w:rsidR="00E34DB6">
        <w:rPr>
          <w:b/>
          <w:color w:val="000000"/>
          <w:szCs w:val="18"/>
        </w:rPr>
        <w:t xml:space="preserve">por los </w:t>
      </w:r>
      <w:r w:rsidR="00E34DB6" w:rsidRPr="008B6E15">
        <w:rPr>
          <w:b/>
          <w:bCs/>
          <w:szCs w:val="18"/>
        </w:rPr>
        <w:t>CORRESPONSABLES DEL TRATAMIENTO</w:t>
      </w:r>
    </w:p>
    <w:p w14:paraId="1CE37331" w14:textId="3603721F" w:rsidR="006B39C5" w:rsidRDefault="00E34DB6" w:rsidP="00B63A25">
      <w:pPr>
        <w:pStyle w:val="Explicacion"/>
        <w:spacing w:before="60" w:line="240" w:lineRule="auto"/>
        <w:rPr>
          <w:rFonts w:ascii="Verdana" w:hAnsi="Verdana"/>
          <w:sz w:val="18"/>
          <w:szCs w:val="18"/>
        </w:rPr>
      </w:pPr>
      <w:r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>
        <w:rPr>
          <w:rFonts w:ascii="Verdana" w:hAnsi="Verdana"/>
          <w:bCs/>
          <w:sz w:val="18"/>
          <w:szCs w:val="18"/>
        </w:rPr>
        <w:t xml:space="preserve"> se </w:t>
      </w:r>
      <w:r w:rsidR="004E141D">
        <w:rPr>
          <w:rFonts w:ascii="Verdana" w:hAnsi="Verdana"/>
          <w:sz w:val="18"/>
          <w:szCs w:val="18"/>
        </w:rPr>
        <w:t xml:space="preserve">tendrán que prestar ayuda </w:t>
      </w:r>
      <w:r w:rsidR="00AF015C">
        <w:rPr>
          <w:rFonts w:ascii="Verdana" w:hAnsi="Verdana"/>
          <w:sz w:val="18"/>
          <w:szCs w:val="18"/>
        </w:rPr>
        <w:t>en la realización de las consultas previas a la autoridad de control, cuando proceda</w:t>
      </w:r>
      <w:r w:rsidR="00B63A25">
        <w:rPr>
          <w:rFonts w:ascii="Verdana" w:hAnsi="Verdana"/>
          <w:sz w:val="18"/>
          <w:szCs w:val="18"/>
        </w:rPr>
        <w:t xml:space="preserve">. Así como, </w:t>
      </w:r>
      <w:r w:rsidR="00AF015C">
        <w:rPr>
          <w:rFonts w:ascii="Verdana" w:hAnsi="Verdana"/>
          <w:sz w:val="18"/>
          <w:szCs w:val="18"/>
        </w:rPr>
        <w:t xml:space="preserve">en el cumplimiento de sus obligaciones en materia de (i) medidas de seguridad, (ii) comunicación y/o notificación de brechas (logradas e intentadas) de medidas de seguridad a las autoridades competentes o los interesados, y (iii) colaborar en la realización de evaluaciones de impacto relativas a la protección de datos personales y consultas previas al respecto a las autoridades competentes; teniendo en cuenta la naturaleza del tratamiento y la información de la que disponga. </w:t>
      </w:r>
    </w:p>
    <w:p w14:paraId="5CC6DF9D" w14:textId="540C3EA8" w:rsidR="006B39C5" w:rsidRDefault="00AF015C" w:rsidP="00AF015C">
      <w:pPr>
        <w:pStyle w:val="Explicacion"/>
        <w:spacing w:before="120"/>
        <w:ind w:right="-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Finalmente, </w:t>
      </w:r>
      <w:r w:rsidR="00B9090B">
        <w:rPr>
          <w:rFonts w:ascii="Verdana" w:hAnsi="Verdana"/>
          <w:sz w:val="18"/>
          <w:szCs w:val="18"/>
        </w:rPr>
        <w:t xml:space="preserve">se pondrá en conocimiento </w:t>
      </w:r>
      <w:r w:rsidR="00D547E6">
        <w:rPr>
          <w:rFonts w:ascii="Verdana" w:hAnsi="Verdana"/>
          <w:sz w:val="18"/>
          <w:szCs w:val="18"/>
        </w:rPr>
        <w:t xml:space="preserve">de </w:t>
      </w:r>
      <w:r w:rsidR="00D547E6"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>
        <w:rPr>
          <w:rFonts w:ascii="Verdana" w:hAnsi="Verdana"/>
          <w:sz w:val="18"/>
          <w:szCs w:val="18"/>
        </w:rPr>
        <w:t xml:space="preserve">, a su requerimiento, toda la información necesaria para demostrar el cumplimiento de las obligaciones derivadas del cumplimiento del presente convenio, y colaborará en la realización de auditorías e inspecciones llevadas a </w:t>
      </w:r>
      <w:proofErr w:type="gramStart"/>
      <w:r>
        <w:rPr>
          <w:rFonts w:ascii="Verdana" w:hAnsi="Verdana"/>
          <w:sz w:val="18"/>
          <w:szCs w:val="18"/>
        </w:rPr>
        <w:t>cabo..</w:t>
      </w:r>
      <w:proofErr w:type="gramEnd"/>
    </w:p>
    <w:p w14:paraId="547D6872" w14:textId="77777777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>Ejercicio de derechos</w:t>
      </w:r>
    </w:p>
    <w:p w14:paraId="6A1CB228" w14:textId="695E74FD" w:rsidR="006B39C5" w:rsidRDefault="00AF015C" w:rsidP="00AF015C">
      <w:pPr>
        <w:pStyle w:val="Explicacion"/>
        <w:spacing w:before="60" w:line="240" w:lineRule="auto"/>
        <w:rPr>
          <w:rFonts w:ascii="Verdana" w:hAnsi="Verdana"/>
          <w:sz w:val="18"/>
          <w:szCs w:val="18"/>
        </w:rPr>
      </w:pPr>
      <w:commentRangeStart w:id="5"/>
      <w:r>
        <w:rPr>
          <w:rFonts w:ascii="Verdana" w:hAnsi="Verdana"/>
          <w:sz w:val="18"/>
          <w:szCs w:val="18"/>
        </w:rPr>
        <w:t xml:space="preserve">Cuando un interesado ejerza sus derechos </w:t>
      </w:r>
      <w:r w:rsidR="00A22D16">
        <w:rPr>
          <w:rFonts w:ascii="Verdana" w:hAnsi="Verdana"/>
          <w:sz w:val="18"/>
          <w:szCs w:val="18"/>
        </w:rPr>
        <w:t xml:space="preserve">ante uno de </w:t>
      </w:r>
      <w:r w:rsidR="00D547E6"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>
        <w:rPr>
          <w:rFonts w:ascii="Verdana" w:hAnsi="Verdana"/>
          <w:sz w:val="18"/>
          <w:szCs w:val="18"/>
        </w:rPr>
        <w:t>, éste debe comunicarl</w:t>
      </w:r>
      <w:r w:rsidR="00AC1815">
        <w:rPr>
          <w:rFonts w:ascii="Verdana" w:hAnsi="Verdana"/>
          <w:sz w:val="18"/>
          <w:szCs w:val="18"/>
        </w:rPr>
        <w:t xml:space="preserve">o al otro, </w:t>
      </w:r>
      <w:r>
        <w:rPr>
          <w:rFonts w:ascii="Verdana" w:hAnsi="Verdana"/>
          <w:sz w:val="18"/>
          <w:szCs w:val="18"/>
        </w:rPr>
        <w:t xml:space="preserve">el día laborable siguiente al de la recepción del ejercicio de derecho y </w:t>
      </w:r>
      <w:r w:rsidR="00C221CD">
        <w:rPr>
          <w:rFonts w:ascii="Verdana" w:hAnsi="Verdana"/>
          <w:sz w:val="18"/>
          <w:szCs w:val="18"/>
        </w:rPr>
        <w:t>se asistirán</w:t>
      </w:r>
      <w:r>
        <w:rPr>
          <w:rFonts w:ascii="Verdana" w:hAnsi="Verdana"/>
          <w:sz w:val="18"/>
          <w:szCs w:val="18"/>
        </w:rPr>
        <w:t>, siempre que sea posible, para que éste pueda cumplir y dar respuesta a los ejercicios de derechos.</w:t>
      </w:r>
      <w:commentRangeEnd w:id="5"/>
      <w:r w:rsidR="002050F4">
        <w:rPr>
          <w:rStyle w:val="Refdecomentario"/>
          <w:rFonts w:ascii="Verdana" w:eastAsia="Calibri" w:hAnsi="Verdana" w:cs="Times New Roman"/>
          <w:kern w:val="0"/>
          <w:lang w:eastAsia="en-US"/>
        </w:rPr>
        <w:commentReference w:id="5"/>
      </w:r>
    </w:p>
    <w:p w14:paraId="0489928C" w14:textId="77777777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Prohibición de subcontratación </w:t>
      </w:r>
    </w:p>
    <w:p w14:paraId="2CC7B317" w14:textId="3AE8D5D7" w:rsidR="006B39C5" w:rsidRDefault="00D547E6" w:rsidP="00AF015C">
      <w:pPr>
        <w:pStyle w:val="Explicacion"/>
        <w:spacing w:before="120"/>
        <w:ind w:right="-1"/>
        <w:rPr>
          <w:rFonts w:ascii="Verdana" w:hAnsi="Verdana"/>
          <w:sz w:val="18"/>
          <w:szCs w:val="18"/>
        </w:rPr>
      </w:pPr>
      <w:r w:rsidRPr="008B6E15">
        <w:rPr>
          <w:rFonts w:ascii="Verdana" w:hAnsi="Verdana"/>
          <w:b/>
          <w:bCs/>
          <w:sz w:val="18"/>
          <w:szCs w:val="18"/>
        </w:rPr>
        <w:t>LOS CORRESPONSABLES DEL TRATAMIENTO</w:t>
      </w:r>
      <w:r w:rsidR="00AF015C">
        <w:rPr>
          <w:rFonts w:ascii="Verdana" w:hAnsi="Verdana"/>
          <w:sz w:val="18"/>
          <w:szCs w:val="18"/>
        </w:rPr>
        <w:t xml:space="preserve"> no podrá</w:t>
      </w:r>
      <w:r w:rsidR="00B63515">
        <w:rPr>
          <w:rFonts w:ascii="Verdana" w:hAnsi="Verdana"/>
          <w:sz w:val="18"/>
          <w:szCs w:val="18"/>
        </w:rPr>
        <w:t>n</w:t>
      </w:r>
      <w:r w:rsidR="00AF015C">
        <w:rPr>
          <w:rFonts w:ascii="Verdana" w:hAnsi="Verdana"/>
          <w:sz w:val="18"/>
          <w:szCs w:val="18"/>
        </w:rPr>
        <w:t xml:space="preserve"> subcontratar la realización de la prestación de servicios que le hubiera</w:t>
      </w:r>
      <w:r w:rsidR="00B63515">
        <w:rPr>
          <w:rFonts w:ascii="Verdana" w:hAnsi="Verdana"/>
          <w:sz w:val="18"/>
          <w:szCs w:val="18"/>
        </w:rPr>
        <w:t>n</w:t>
      </w:r>
      <w:r w:rsidR="00AF015C">
        <w:rPr>
          <w:rFonts w:ascii="Verdana" w:hAnsi="Verdana"/>
          <w:sz w:val="18"/>
          <w:szCs w:val="18"/>
        </w:rPr>
        <w:t xml:space="preserve"> encomendado,</w:t>
      </w:r>
      <w:r w:rsidR="00B63515">
        <w:rPr>
          <w:rFonts w:ascii="Verdana" w:hAnsi="Verdana"/>
          <w:sz w:val="18"/>
          <w:szCs w:val="18"/>
        </w:rPr>
        <w:t xml:space="preserve"> </w:t>
      </w:r>
      <w:r w:rsidR="00AF015C">
        <w:rPr>
          <w:rFonts w:ascii="Verdana" w:hAnsi="Verdana"/>
          <w:sz w:val="18"/>
          <w:szCs w:val="18"/>
        </w:rPr>
        <w:t>ni ninguna de las prestaciones que formen parte del objeto de este convenio, que comporten el acceso a datos personales, salvo</w:t>
      </w:r>
      <w:r w:rsidR="00B1710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ambos </w:t>
      </w:r>
      <w:r w:rsidRPr="008B6E15">
        <w:rPr>
          <w:rFonts w:ascii="Verdana" w:hAnsi="Verdana"/>
          <w:b/>
          <w:bCs/>
          <w:sz w:val="18"/>
          <w:szCs w:val="18"/>
        </w:rPr>
        <w:t>CORRESPONSABLES DEL TRATAMIENTO</w:t>
      </w:r>
      <w:r w:rsidR="00AF015C">
        <w:rPr>
          <w:rFonts w:ascii="Verdana" w:hAnsi="Verdana"/>
          <w:sz w:val="18"/>
          <w:szCs w:val="18"/>
        </w:rPr>
        <w:t xml:space="preserve"> </w:t>
      </w:r>
      <w:r w:rsidR="00B63515">
        <w:rPr>
          <w:rFonts w:ascii="Verdana" w:hAnsi="Verdana"/>
          <w:sz w:val="18"/>
          <w:szCs w:val="18"/>
        </w:rPr>
        <w:t>lo hayan autorizado</w:t>
      </w:r>
      <w:r w:rsidR="00AF015C">
        <w:rPr>
          <w:rFonts w:ascii="Verdana" w:hAnsi="Verdana"/>
          <w:sz w:val="18"/>
          <w:szCs w:val="18"/>
        </w:rPr>
        <w:t xml:space="preserve">, </w:t>
      </w:r>
      <w:r w:rsidR="00271048">
        <w:rPr>
          <w:rFonts w:ascii="Verdana" w:hAnsi="Verdana"/>
          <w:sz w:val="18"/>
          <w:szCs w:val="18"/>
        </w:rPr>
        <w:t xml:space="preserve">y </w:t>
      </w:r>
      <w:r w:rsidR="00271048" w:rsidRPr="00271048">
        <w:rPr>
          <w:rFonts w:ascii="Verdana" w:hAnsi="Verdana"/>
          <w:b/>
          <w:bCs/>
          <w:sz w:val="18"/>
          <w:szCs w:val="18"/>
        </w:rPr>
        <w:t>EL</w:t>
      </w:r>
      <w:r w:rsidR="00271048">
        <w:rPr>
          <w:rFonts w:ascii="Verdana" w:hAnsi="Verdana"/>
          <w:sz w:val="18"/>
          <w:szCs w:val="18"/>
        </w:rPr>
        <w:t xml:space="preserve"> </w:t>
      </w:r>
      <w:r w:rsidR="00271048" w:rsidRPr="008B6E15">
        <w:rPr>
          <w:rFonts w:ascii="Verdana" w:hAnsi="Verdana"/>
          <w:b/>
          <w:bCs/>
          <w:sz w:val="18"/>
          <w:szCs w:val="18"/>
        </w:rPr>
        <w:t>CORRESPONSABLE DEL TRATAMIENTO</w:t>
      </w:r>
      <w:r w:rsidR="00AF015C">
        <w:rPr>
          <w:rFonts w:ascii="Verdana" w:hAnsi="Verdana"/>
          <w:sz w:val="18"/>
          <w:szCs w:val="18"/>
        </w:rPr>
        <w:t xml:space="preserve"> </w:t>
      </w:r>
      <w:r w:rsidR="00BB1C97">
        <w:rPr>
          <w:rFonts w:ascii="Verdana" w:hAnsi="Verdana"/>
          <w:sz w:val="18"/>
          <w:szCs w:val="18"/>
        </w:rPr>
        <w:t>y el contratista</w:t>
      </w:r>
      <w:r w:rsidR="00AF015C">
        <w:rPr>
          <w:rFonts w:ascii="Verdana" w:hAnsi="Verdana"/>
          <w:sz w:val="18"/>
          <w:szCs w:val="18"/>
        </w:rPr>
        <w:t xml:space="preserve"> se </w:t>
      </w:r>
      <w:r w:rsidR="00271048">
        <w:rPr>
          <w:rFonts w:ascii="Verdana" w:hAnsi="Verdana"/>
          <w:sz w:val="18"/>
          <w:szCs w:val="18"/>
        </w:rPr>
        <w:t>deberán suscribir</w:t>
      </w:r>
      <w:r w:rsidR="00AF015C">
        <w:rPr>
          <w:rFonts w:ascii="Verdana" w:hAnsi="Verdana"/>
          <w:sz w:val="18"/>
          <w:szCs w:val="18"/>
        </w:rPr>
        <w:t xml:space="preserve"> un contrato o acuerdo que contemple al menos las mismas cláusulas que las previstas en el presente convenio.</w:t>
      </w:r>
    </w:p>
    <w:p w14:paraId="042E55F9" w14:textId="1101FE50" w:rsidR="006B39C5" w:rsidRDefault="00271048" w:rsidP="00AF015C">
      <w:pPr>
        <w:pStyle w:val="Explicacion"/>
        <w:spacing w:before="120"/>
        <w:ind w:right="-1"/>
        <w:rPr>
          <w:rFonts w:ascii="Verdana" w:hAnsi="Verdana"/>
          <w:sz w:val="18"/>
          <w:szCs w:val="18"/>
        </w:rPr>
      </w:pPr>
      <w:r w:rsidRPr="00271048">
        <w:rPr>
          <w:rFonts w:ascii="Verdana" w:hAnsi="Verdana"/>
          <w:sz w:val="18"/>
          <w:szCs w:val="18"/>
        </w:rPr>
        <w:t>Cada</w:t>
      </w:r>
      <w:r w:rsidRPr="008B6E15">
        <w:rPr>
          <w:rFonts w:ascii="Verdana" w:hAnsi="Verdana"/>
          <w:b/>
          <w:bCs/>
          <w:sz w:val="18"/>
          <w:szCs w:val="18"/>
        </w:rPr>
        <w:t xml:space="preserve"> CORRESPONSABLE DEL TRATAMIENTO</w:t>
      </w:r>
      <w:r>
        <w:rPr>
          <w:rFonts w:ascii="Verdana" w:hAnsi="Verdana"/>
          <w:bCs/>
          <w:sz w:val="18"/>
          <w:szCs w:val="18"/>
        </w:rPr>
        <w:t xml:space="preserve"> </w:t>
      </w:r>
      <w:r w:rsidR="00297AE0">
        <w:rPr>
          <w:rFonts w:ascii="Verdana" w:hAnsi="Verdana"/>
          <w:sz w:val="18"/>
          <w:szCs w:val="18"/>
        </w:rPr>
        <w:t>debe comunicar</w:t>
      </w:r>
      <w:r w:rsidR="00AF015C">
        <w:rPr>
          <w:rFonts w:ascii="Verdana" w:hAnsi="Verdana"/>
          <w:sz w:val="18"/>
          <w:szCs w:val="18"/>
        </w:rPr>
        <w:t xml:space="preserve"> cualquier cambio previsto en la incorporación o sustitución de </w:t>
      </w:r>
      <w:proofErr w:type="gramStart"/>
      <w:r>
        <w:rPr>
          <w:rFonts w:ascii="Verdana" w:hAnsi="Verdana"/>
          <w:sz w:val="18"/>
          <w:szCs w:val="18"/>
        </w:rPr>
        <w:t xml:space="preserve">Encargados </w:t>
      </w:r>
      <w:r w:rsidR="00AF015C">
        <w:rPr>
          <w:rFonts w:ascii="Verdana" w:hAnsi="Verdana"/>
          <w:sz w:val="18"/>
          <w:szCs w:val="18"/>
        </w:rPr>
        <w:t xml:space="preserve"> del</w:t>
      </w:r>
      <w:proofErr w:type="gramEnd"/>
      <w:r w:rsidR="00AF015C">
        <w:rPr>
          <w:rFonts w:ascii="Verdana" w:hAnsi="Verdana"/>
          <w:sz w:val="18"/>
          <w:szCs w:val="18"/>
        </w:rPr>
        <w:t xml:space="preserve"> Tratamiento, dando así </w:t>
      </w:r>
      <w:r w:rsidR="00887BFD">
        <w:rPr>
          <w:rFonts w:ascii="Verdana" w:hAnsi="Verdana"/>
          <w:sz w:val="18"/>
          <w:szCs w:val="18"/>
        </w:rPr>
        <w:t xml:space="preserve">al otro </w:t>
      </w:r>
      <w:r w:rsidRPr="008B6E15">
        <w:rPr>
          <w:rFonts w:ascii="Verdana" w:hAnsi="Verdana"/>
          <w:b/>
          <w:bCs/>
          <w:sz w:val="18"/>
          <w:szCs w:val="18"/>
        </w:rPr>
        <w:t>CORRESPONSABLE</w:t>
      </w:r>
      <w:r w:rsidR="00887BFD">
        <w:rPr>
          <w:rFonts w:ascii="Verdana" w:hAnsi="Verdana"/>
          <w:sz w:val="18"/>
          <w:szCs w:val="18"/>
        </w:rPr>
        <w:t xml:space="preserve">, </w:t>
      </w:r>
      <w:r w:rsidR="00AF015C">
        <w:rPr>
          <w:rFonts w:ascii="Verdana" w:hAnsi="Verdana"/>
          <w:sz w:val="18"/>
          <w:szCs w:val="18"/>
        </w:rPr>
        <w:t>la oportunidad de otorgar el consentimiento previsto en esta cláusula. La no respuesta de</w:t>
      </w:r>
      <w:r w:rsidR="00C91804">
        <w:rPr>
          <w:rFonts w:ascii="Verdana" w:hAnsi="Verdana"/>
          <w:sz w:val="18"/>
          <w:szCs w:val="18"/>
        </w:rPr>
        <w:t xml:space="preserve">l otro </w:t>
      </w:r>
      <w:r w:rsidRPr="008B6E15">
        <w:rPr>
          <w:rFonts w:ascii="Verdana" w:hAnsi="Verdana"/>
          <w:b/>
          <w:bCs/>
          <w:sz w:val="18"/>
          <w:szCs w:val="18"/>
        </w:rPr>
        <w:t xml:space="preserve">CORRESPONSABLE </w:t>
      </w:r>
      <w:r w:rsidR="00AF015C">
        <w:rPr>
          <w:rFonts w:ascii="Verdana" w:hAnsi="Verdana"/>
          <w:sz w:val="18"/>
          <w:szCs w:val="18"/>
        </w:rPr>
        <w:t xml:space="preserve">a dicha solicitud equivale a oponerse a dichos cambios. </w:t>
      </w:r>
    </w:p>
    <w:p w14:paraId="00A4D20E" w14:textId="77777777" w:rsidR="006B39C5" w:rsidRDefault="00AF015C" w:rsidP="00AF015C">
      <w:pPr>
        <w:pStyle w:val="Prrafodelista"/>
        <w:numPr>
          <w:ilvl w:val="1"/>
          <w:numId w:val="5"/>
        </w:numPr>
        <w:tabs>
          <w:tab w:val="right" w:pos="142"/>
        </w:tabs>
        <w:spacing w:before="180" w:after="0" w:line="240" w:lineRule="auto"/>
        <w:ind w:left="0" w:firstLine="0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Incidencias y cambios </w:t>
      </w:r>
    </w:p>
    <w:p w14:paraId="50FCDED0" w14:textId="344B67C6" w:rsidR="006B39C5" w:rsidRDefault="00AF015C" w:rsidP="00AF015C">
      <w:pPr>
        <w:pStyle w:val="Explicacion"/>
        <w:spacing w:before="120"/>
        <w:ind w:right="-1"/>
        <w:rPr>
          <w:rFonts w:cs="Arial"/>
          <w:bCs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se produjera una incidencia durante la ejecución del convenio que conllevará un acceso accidental o incidental a </w:t>
      </w:r>
      <w:r>
        <w:rPr>
          <w:rFonts w:ascii="Verdana" w:hAnsi="Verdana"/>
          <w:bCs/>
          <w:sz w:val="18"/>
          <w:szCs w:val="18"/>
        </w:rPr>
        <w:t>datos personales</w:t>
      </w:r>
      <w:r>
        <w:rPr>
          <w:rFonts w:ascii="Verdana" w:hAnsi="Verdana"/>
          <w:sz w:val="18"/>
          <w:szCs w:val="18"/>
        </w:rPr>
        <w:t xml:space="preserve"> responsabilidad </w:t>
      </w:r>
      <w:r w:rsidR="00706A5C">
        <w:rPr>
          <w:rFonts w:ascii="Verdana" w:hAnsi="Verdana"/>
          <w:sz w:val="18"/>
          <w:szCs w:val="18"/>
        </w:rPr>
        <w:t xml:space="preserve">de uno de los </w:t>
      </w:r>
      <w:r w:rsidR="00271048" w:rsidRPr="008B6E15">
        <w:rPr>
          <w:rFonts w:ascii="Verdana" w:hAnsi="Verdana"/>
          <w:b/>
          <w:bCs/>
          <w:sz w:val="18"/>
          <w:szCs w:val="18"/>
        </w:rPr>
        <w:t>CORRESPONSABLES DEL TRATAMIENTO</w:t>
      </w:r>
      <w:r w:rsidR="00706A5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innecesarios y no contemplados en el presente convenio, </w:t>
      </w:r>
      <w:r w:rsidR="00E73413">
        <w:rPr>
          <w:rFonts w:ascii="Verdana" w:hAnsi="Verdana"/>
          <w:sz w:val="18"/>
          <w:szCs w:val="18"/>
        </w:rPr>
        <w:t xml:space="preserve">el </w:t>
      </w:r>
      <w:r w:rsidR="00271048" w:rsidRPr="00271048">
        <w:rPr>
          <w:rFonts w:ascii="Verdana" w:hAnsi="Verdana"/>
          <w:b/>
          <w:bCs/>
          <w:sz w:val="18"/>
          <w:szCs w:val="18"/>
        </w:rPr>
        <w:t>CORRESPONSABLE</w:t>
      </w:r>
      <w:r w:rsidR="00E73413">
        <w:rPr>
          <w:rFonts w:ascii="Verdana" w:hAnsi="Verdana"/>
          <w:sz w:val="18"/>
          <w:szCs w:val="18"/>
        </w:rPr>
        <w:t xml:space="preserve"> que haya accedido</w:t>
      </w:r>
      <w:r>
        <w:rPr>
          <w:rFonts w:ascii="Verdana" w:hAnsi="Verdana"/>
          <w:sz w:val="18"/>
          <w:szCs w:val="18"/>
        </w:rPr>
        <w:t xml:space="preserve"> deberá ponerlo en conocimiento del </w:t>
      </w:r>
      <w:proofErr w:type="gramStart"/>
      <w:r>
        <w:rPr>
          <w:rFonts w:ascii="Verdana" w:hAnsi="Verdana"/>
          <w:sz w:val="18"/>
          <w:szCs w:val="18"/>
        </w:rPr>
        <w:t>Delegado</w:t>
      </w:r>
      <w:proofErr w:type="gramEnd"/>
      <w:r>
        <w:rPr>
          <w:rFonts w:ascii="Verdana" w:hAnsi="Verdana"/>
          <w:sz w:val="18"/>
          <w:szCs w:val="18"/>
        </w:rPr>
        <w:t xml:space="preserve"> de Protección de Datos de</w:t>
      </w:r>
      <w:r w:rsidR="0043157E">
        <w:rPr>
          <w:rFonts w:ascii="Verdana" w:hAnsi="Verdana"/>
          <w:sz w:val="18"/>
          <w:szCs w:val="18"/>
        </w:rPr>
        <w:t xml:space="preserve">l </w:t>
      </w:r>
      <w:r w:rsidR="00271048" w:rsidRPr="00271048">
        <w:rPr>
          <w:rFonts w:ascii="Verdana" w:hAnsi="Verdana"/>
          <w:b/>
          <w:bCs/>
          <w:sz w:val="18"/>
          <w:szCs w:val="18"/>
        </w:rPr>
        <w:t>CORRESPONSABLE</w:t>
      </w:r>
      <w:r w:rsidR="0043157E">
        <w:rPr>
          <w:rFonts w:ascii="Verdana" w:hAnsi="Verdana"/>
          <w:sz w:val="18"/>
          <w:szCs w:val="18"/>
        </w:rPr>
        <w:t xml:space="preserve"> afectado, </w:t>
      </w:r>
      <w:r>
        <w:rPr>
          <w:rFonts w:ascii="Verdana" w:hAnsi="Verdana"/>
          <w:sz w:val="18"/>
          <w:szCs w:val="18"/>
        </w:rPr>
        <w:t>con la mayor diligencia y a más tardar en el plazo de 24 horas.</w:t>
      </w:r>
    </w:p>
    <w:sectPr w:rsidR="006B39C5" w:rsidSect="00CE75E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Noemí Rey Yébenes" w:date="2023-04-27T07:51:00Z" w:initials="NRY">
    <w:p w14:paraId="5F555624" w14:textId="77777777" w:rsidR="00FC1975" w:rsidRDefault="00FC1975" w:rsidP="007E6DAB">
      <w:pPr>
        <w:pStyle w:val="Textocomentario"/>
        <w:jc w:val="left"/>
      </w:pPr>
      <w:r>
        <w:rPr>
          <w:rStyle w:val="Refdecomentario"/>
        </w:rPr>
        <w:annotationRef/>
      </w:r>
      <w:r>
        <w:t>Incorpora la LO del sistema universitario</w:t>
      </w:r>
    </w:p>
  </w:comment>
  <w:comment w:id="3" w:author="Marta Santana" w:date="2022-08-26T08:37:00Z" w:initials="MS">
    <w:p w14:paraId="12E62E7C" w14:textId="59987ECF" w:rsidR="005D64F9" w:rsidRDefault="005D64F9" w:rsidP="005D64F9">
      <w:pPr>
        <w:pStyle w:val="Textocomentario"/>
        <w:jc w:val="left"/>
      </w:pPr>
      <w:r>
        <w:rPr>
          <w:rStyle w:val="Refdecomentario"/>
        </w:rPr>
        <w:annotationRef/>
      </w:r>
      <w:r>
        <w:t>Verificar si se tendrá acceso a estos datos.</w:t>
      </w:r>
    </w:p>
  </w:comment>
  <w:comment w:id="4" w:author="Noemí Rey Yébenes" w:date="2023-04-27T08:05:00Z" w:initials="NRY">
    <w:p w14:paraId="67F51EC9" w14:textId="77777777" w:rsidR="00730A54" w:rsidRDefault="00730A54" w:rsidP="00DE4B9E">
      <w:pPr>
        <w:pStyle w:val="Textocomentario"/>
        <w:jc w:val="left"/>
      </w:pPr>
      <w:r>
        <w:rPr>
          <w:rStyle w:val="Refdecomentario"/>
        </w:rPr>
        <w:annotationRef/>
      </w:r>
      <w:r>
        <w:t>Incorpora lo que pone el RGPD en medidas de seguridad</w:t>
      </w:r>
    </w:p>
  </w:comment>
  <w:comment w:id="5" w:author="Marta Santana" w:date="2022-10-19T17:20:00Z" w:initials="MS">
    <w:p w14:paraId="6B655DD4" w14:textId="12552C7E" w:rsidR="002050F4" w:rsidRDefault="002050F4" w:rsidP="00B00E8B">
      <w:pPr>
        <w:pStyle w:val="Textocomentario"/>
        <w:jc w:val="left"/>
      </w:pPr>
      <w:r>
        <w:rPr>
          <w:rStyle w:val="Refdecomentario"/>
        </w:rPr>
        <w:annotationRef/>
      </w:r>
      <w:r>
        <w:t xml:space="preserve">Especificar si los ejercicios de derechos se realizarán ante uno de los corresponsables únicamente.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555624" w15:done="1"/>
  <w15:commentEx w15:paraId="12E62E7C" w15:done="0"/>
  <w15:commentEx w15:paraId="67F51EC9" w15:done="1"/>
  <w15:commentEx w15:paraId="6B655D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4A80D" w16cex:dateUtc="2023-04-27T06:51:00Z"/>
  <w16cex:commentExtensible w16cex:durableId="26B304CD" w16cex:dateUtc="2022-08-26T07:37:00Z"/>
  <w16cex:commentExtensible w16cex:durableId="27F4AB46" w16cex:dateUtc="2023-04-27T07:05:00Z"/>
  <w16cex:commentExtensible w16cex:durableId="26FAB060" w16cex:dateUtc="2022-10-19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55624" w16cid:durableId="27F4A80D"/>
  <w16cid:commentId w16cid:paraId="12E62E7C" w16cid:durableId="26B304CD"/>
  <w16cid:commentId w16cid:paraId="67F51EC9" w16cid:durableId="27F4AB46"/>
  <w16cid:commentId w16cid:paraId="6B655DD4" w16cid:durableId="26FAB0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0A88" w14:textId="77777777" w:rsidR="00810FF6" w:rsidRDefault="00810FF6" w:rsidP="0013072C">
      <w:pPr>
        <w:spacing w:before="0" w:after="0"/>
      </w:pPr>
      <w:r>
        <w:separator/>
      </w:r>
    </w:p>
  </w:endnote>
  <w:endnote w:type="continuationSeparator" w:id="0">
    <w:p w14:paraId="70276788" w14:textId="77777777" w:rsidR="00810FF6" w:rsidRDefault="00810FF6" w:rsidP="001307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altName w:val="Courier New"/>
    <w:charset w:val="B1"/>
    <w:family w:val="auto"/>
    <w:pitch w:val="variable"/>
    <w:sig w:usb0="00000000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5F88" w14:textId="77777777" w:rsidR="00270910" w:rsidRDefault="002709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567" w:type="dxa"/>
      <w:tblLook w:val="04A0" w:firstRow="1" w:lastRow="0" w:firstColumn="1" w:lastColumn="0" w:noHBand="0" w:noVBand="1"/>
    </w:tblPr>
    <w:tblGrid>
      <w:gridCol w:w="7054"/>
      <w:gridCol w:w="2869"/>
    </w:tblGrid>
    <w:tr w:rsidR="00270910" w14:paraId="2A5C924F" w14:textId="77777777" w:rsidTr="00F41DE7">
      <w:trPr>
        <w:trHeight w:val="568"/>
      </w:trPr>
      <w:tc>
        <w:tcPr>
          <w:tcW w:w="7054" w:type="dxa"/>
          <w:vAlign w:val="bottom"/>
        </w:tcPr>
        <w:p w14:paraId="337DE422" w14:textId="77777777" w:rsidR="00270910" w:rsidRDefault="00270910" w:rsidP="00270910">
          <w:pPr>
            <w:ind w:left="886" w:hanging="1274"/>
            <w:rPr>
              <w:rFonts w:ascii="Rubik Medium" w:hAnsi="Rubik Medium" w:cs="Rubik Medium"/>
              <w:color w:val="0066A1"/>
              <w:sz w:val="16"/>
              <w:szCs w:val="16"/>
            </w:rPr>
          </w:pPr>
          <w:r>
            <w:rPr>
              <w:rFonts w:ascii="Rubik Medium" w:hAnsi="Rubik Medium" w:cs="Rubik Medium"/>
              <w:color w:val="0066A1"/>
              <w:sz w:val="16"/>
              <w:szCs w:val="16"/>
            </w:rPr>
            <w:t xml:space="preserve">    </w:t>
          </w:r>
        </w:p>
        <w:p w14:paraId="7FA5B5B4" w14:textId="77777777" w:rsidR="00270910" w:rsidRPr="00BD27D2" w:rsidRDefault="00270910" w:rsidP="00270910">
          <w:pPr>
            <w:spacing w:before="0" w:after="0"/>
            <w:ind w:left="886" w:hanging="1274"/>
            <w:rPr>
              <w:rFonts w:ascii="Rubik Medium" w:hAnsi="Rubik Medium" w:cs="Rubik Medium"/>
              <w:color w:val="0066A1"/>
              <w:sz w:val="16"/>
              <w:szCs w:val="16"/>
            </w:rPr>
          </w:pPr>
          <w:r>
            <w:rPr>
              <w:rFonts w:ascii="Rubik Medium" w:hAnsi="Rubik Medium" w:cs="Rubik Medium"/>
              <w:color w:val="0066A1"/>
              <w:sz w:val="16"/>
              <w:szCs w:val="16"/>
            </w:rPr>
            <w:t xml:space="preserve"> </w:t>
          </w:r>
          <w:r>
            <w:rPr>
              <w:rFonts w:ascii="Rubik Medium" w:hAnsi="Rubik Medium" w:cs="Rubik Medium" w:hint="cs"/>
              <w:color w:val="0066A1"/>
              <w:sz w:val="16"/>
              <w:szCs w:val="16"/>
            </w:rPr>
            <w:t xml:space="preserve">c/ </w:t>
          </w:r>
          <w:r>
            <w:rPr>
              <w:rFonts w:ascii="Rubik Medium" w:hAnsi="Rubik Medium" w:cs="Rubik Medium"/>
              <w:color w:val="0066A1"/>
              <w:sz w:val="16"/>
              <w:szCs w:val="16"/>
            </w:rPr>
            <w:t xml:space="preserve">  </w:t>
          </w:r>
          <w:r>
            <w:rPr>
              <w:rFonts w:ascii="Rubik Medium" w:hAnsi="Rubik Medium" w:cs="Rubik Medium" w:hint="cs"/>
              <w:color w:val="0066A1"/>
              <w:sz w:val="16"/>
              <w:szCs w:val="16"/>
            </w:rPr>
            <w:t>Real de San Roque, 1</w:t>
          </w:r>
        </w:p>
        <w:p w14:paraId="1338B3ED" w14:textId="77777777" w:rsidR="00270910" w:rsidRDefault="00270910" w:rsidP="00270910">
          <w:pPr>
            <w:spacing w:before="0" w:after="0"/>
            <w:rPr>
              <w:rFonts w:ascii="Rubik Medium" w:hAnsi="Rubik Medium" w:cs="Rubik Medium"/>
              <w:color w:val="0066A1"/>
              <w:szCs w:val="18"/>
            </w:rPr>
          </w:pPr>
          <w:r>
            <w:rPr>
              <w:rFonts w:ascii="Rubik Medium" w:hAnsi="Rubik Medium" w:cs="Rubik Medium"/>
              <w:color w:val="0066A1"/>
              <w:sz w:val="16"/>
              <w:szCs w:val="16"/>
            </w:rPr>
            <w:t xml:space="preserve">  </w:t>
          </w:r>
          <w:r>
            <w:rPr>
              <w:rFonts w:ascii="Rubik Medium" w:hAnsi="Rubik Medium" w:cs="Rubik Medium" w:hint="cs"/>
              <w:color w:val="0066A1"/>
              <w:sz w:val="16"/>
              <w:szCs w:val="16"/>
            </w:rPr>
            <w:t>35015</w:t>
          </w:r>
          <w:r w:rsidRPr="00BD27D2">
            <w:rPr>
              <w:rFonts w:ascii="Rubik Medium" w:hAnsi="Rubik Medium" w:cs="Rubik Medium" w:hint="cs"/>
              <w:color w:val="0066A1"/>
              <w:sz w:val="16"/>
              <w:szCs w:val="16"/>
            </w:rPr>
            <w:t xml:space="preserve"> </w:t>
          </w:r>
          <w:proofErr w:type="gramStart"/>
          <w:r w:rsidRPr="00BD27D2">
            <w:rPr>
              <w:rFonts w:ascii="Rubik Medium" w:hAnsi="Rubik Medium" w:cs="Rubik Medium" w:hint="cs"/>
              <w:color w:val="0066A1"/>
              <w:sz w:val="16"/>
              <w:szCs w:val="16"/>
            </w:rPr>
            <w:t>Las</w:t>
          </w:r>
          <w:proofErr w:type="gramEnd"/>
          <w:r w:rsidRPr="00BD27D2">
            <w:rPr>
              <w:rFonts w:ascii="Rubik Medium" w:hAnsi="Rubik Medium" w:cs="Rubik Medium" w:hint="cs"/>
              <w:color w:val="0066A1"/>
              <w:sz w:val="16"/>
              <w:szCs w:val="16"/>
            </w:rPr>
            <w:t xml:space="preserve"> Palmas de G.C.</w:t>
          </w:r>
          <w:r w:rsidRPr="00BD27D2">
            <w:rPr>
              <w:color w:val="0066A1"/>
              <w:sz w:val="16"/>
              <w:szCs w:val="16"/>
            </w:rPr>
            <w:t xml:space="preserve"> – Las Palmas • España</w:t>
          </w:r>
          <w:r>
            <w:rPr>
              <w:color w:val="0066A1"/>
              <w:sz w:val="16"/>
              <w:szCs w:val="16"/>
            </w:rPr>
            <w:t xml:space="preserve">                                         </w:t>
          </w:r>
        </w:p>
        <w:p w14:paraId="015B568E" w14:textId="77777777" w:rsidR="00270910" w:rsidRDefault="00270910" w:rsidP="00270910">
          <w:pPr>
            <w:spacing w:before="0" w:after="0"/>
          </w:pPr>
          <w:r>
            <w:rPr>
              <w:b/>
              <w:bCs/>
              <w:color w:val="FFA100"/>
              <w:szCs w:val="18"/>
            </w:rPr>
            <w:t xml:space="preserve">   </w:t>
          </w:r>
          <w:r w:rsidRPr="00BD27D2">
            <w:rPr>
              <w:b/>
              <w:bCs/>
              <w:color w:val="FFA100"/>
              <w:szCs w:val="18"/>
            </w:rPr>
            <w:t>@</w:t>
          </w:r>
          <w:r w:rsidRPr="00BD27D2">
            <w:rPr>
              <w:rFonts w:hint="cs"/>
              <w:b/>
              <w:bCs/>
              <w:color w:val="0066A1"/>
              <w:szCs w:val="18"/>
            </w:rPr>
            <w:t>ULPGC</w:t>
          </w:r>
          <w:r w:rsidRPr="00BD27D2">
            <w:rPr>
              <w:rFonts w:ascii="Rubik Medium" w:hAnsi="Rubik Medium" w:cs="Rubik Medium"/>
              <w:color w:val="0066A1"/>
              <w:szCs w:val="18"/>
            </w:rPr>
            <w:t xml:space="preserve">   </w:t>
          </w:r>
          <w:r w:rsidRPr="00BD27D2">
            <w:rPr>
              <w:b/>
              <w:bCs/>
              <w:color w:val="FFA100"/>
              <w:szCs w:val="18"/>
            </w:rPr>
            <w:t>#</w:t>
          </w:r>
          <w:r w:rsidRPr="00BD27D2">
            <w:rPr>
              <w:rFonts w:hint="cs"/>
              <w:b/>
              <w:bCs/>
              <w:color w:val="0066A1"/>
              <w:szCs w:val="18"/>
            </w:rPr>
            <w:t>ULPGC</w:t>
          </w:r>
          <w:r w:rsidRPr="00BD27D2">
            <w:rPr>
              <w:rFonts w:ascii="Rubik Medium" w:hAnsi="Rubik Medium" w:cs="Rubik Medium"/>
              <w:color w:val="0066A1"/>
              <w:szCs w:val="18"/>
            </w:rPr>
            <w:t xml:space="preserve">          </w:t>
          </w:r>
        </w:p>
      </w:tc>
      <w:tc>
        <w:tcPr>
          <w:tcW w:w="2869" w:type="dxa"/>
          <w:vAlign w:val="bottom"/>
        </w:tcPr>
        <w:p w14:paraId="281435B1" w14:textId="77777777" w:rsidR="00270910" w:rsidRDefault="00270910" w:rsidP="00270910">
          <w:pPr>
            <w:pStyle w:val="encabezado-piepgina"/>
            <w:ind w:right="34"/>
            <w:jc w:val="right"/>
          </w:pPr>
          <w:r>
            <w:rPr>
              <w:b/>
              <w:sz w:val="18"/>
              <w:szCs w:val="18"/>
            </w:rPr>
            <w:fldChar w:fldCharType="begin"/>
          </w:r>
          <w:r>
            <w:rPr>
              <w:b/>
              <w:sz w:val="18"/>
              <w:szCs w:val="18"/>
            </w:rPr>
            <w:instrText xml:space="preserve"> PAGE   \* MERGEFORMAT </w:instrText>
          </w:r>
          <w:r>
            <w:rPr>
              <w:b/>
              <w:sz w:val="18"/>
              <w:szCs w:val="18"/>
            </w:rPr>
            <w:fldChar w:fldCharType="separate"/>
          </w:r>
          <w:r>
            <w:rPr>
              <w:b/>
              <w:sz w:val="18"/>
              <w:szCs w:val="18"/>
            </w:rPr>
            <w:t>1</w:t>
          </w:r>
          <w:r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|</w:t>
          </w:r>
          <w:r>
            <w:t xml:space="preserve"> </w:t>
          </w:r>
          <w:r>
            <w:fldChar w:fldCharType="begin"/>
          </w:r>
          <w:r>
            <w:instrText xml:space="preserve"> NUMPAGES  \# "0"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320DAF1" w14:textId="77777777" w:rsidR="006B39C5" w:rsidRPr="00270910" w:rsidRDefault="006B39C5" w:rsidP="0027091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C180" w14:textId="77777777" w:rsidR="00270910" w:rsidRDefault="002709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0461" w14:textId="77777777" w:rsidR="00810FF6" w:rsidRDefault="00810FF6" w:rsidP="0013072C">
      <w:pPr>
        <w:spacing w:before="0" w:after="0"/>
      </w:pPr>
      <w:r>
        <w:separator/>
      </w:r>
    </w:p>
  </w:footnote>
  <w:footnote w:type="continuationSeparator" w:id="0">
    <w:p w14:paraId="5B5C6885" w14:textId="77777777" w:rsidR="00810FF6" w:rsidRDefault="00810FF6" w:rsidP="0013072C">
      <w:pPr>
        <w:spacing w:before="0" w:after="0"/>
      </w:pPr>
      <w:r>
        <w:continuationSeparator/>
      </w:r>
    </w:p>
  </w:footnote>
  <w:footnote w:id="1">
    <w:p w14:paraId="23920CFC" w14:textId="77777777" w:rsidR="005D64F9" w:rsidRDefault="005D64F9" w:rsidP="005D64F9">
      <w:pPr>
        <w:pStyle w:val="Textonotapie"/>
        <w:ind w:right="-1"/>
        <w:rPr>
          <w:sz w:val="18"/>
          <w:szCs w:val="18"/>
        </w:rPr>
      </w:pPr>
      <w:r>
        <w:rPr>
          <w:rStyle w:val="Refdenotaalpie"/>
          <w:bCs/>
          <w:sz w:val="18"/>
          <w:szCs w:val="18"/>
        </w:rPr>
        <w:footnoteRef/>
      </w:r>
      <w:r>
        <w:t xml:space="preserve"> </w:t>
      </w:r>
      <w:r>
        <w:rPr>
          <w:sz w:val="14"/>
          <w:szCs w:val="14"/>
        </w:rPr>
        <w:t>Recogida de datos; Incorporación y registro de datos en los sistemas de información; Organización de los datos; Modificación de los datos almacenados; Separación de datos; Acceso a los datos; Trasladar datos de un responsable a otro; Comunicación de datos; Conexión entre ficheros; Comparación de datos; Conservación de datos con el fin de limitar su tratamiento en el futuro; Eliminación de datos; Destrucción de los datos; Almacenamiento indefinido de los datos; Cesión de los datos a terceros</w:t>
      </w:r>
      <w:r>
        <w:rPr>
          <w:i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ACBF" w14:textId="77777777" w:rsidR="00270910" w:rsidRDefault="002709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1611" w14:textId="77777777" w:rsidR="006B39C5" w:rsidRDefault="00270910">
    <w:pPr>
      <w:pStyle w:val="Encabezado"/>
    </w:pPr>
    <w:r w:rsidRPr="00BA796E">
      <w:rPr>
        <w:noProof/>
      </w:rPr>
      <w:drawing>
        <wp:anchor distT="0" distB="0" distL="114300" distR="114300" simplePos="0" relativeHeight="251659264" behindDoc="1" locked="0" layoutInCell="1" allowOverlap="1" wp14:anchorId="12DE97A0" wp14:editId="5D44E1FB">
          <wp:simplePos x="0" y="0"/>
          <wp:positionH relativeFrom="page">
            <wp:align>left</wp:align>
          </wp:positionH>
          <wp:positionV relativeFrom="page">
            <wp:posOffset>-481134</wp:posOffset>
          </wp:positionV>
          <wp:extent cx="7544886" cy="111715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886" cy="1117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0E83" w14:textId="77777777" w:rsidR="00270910" w:rsidRDefault="002709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3575"/>
    <w:multiLevelType w:val="hybridMultilevel"/>
    <w:tmpl w:val="075EF49A"/>
    <w:lvl w:ilvl="0" w:tplc="0C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D97C77"/>
    <w:multiLevelType w:val="hybridMultilevel"/>
    <w:tmpl w:val="2B26A5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C1E51"/>
    <w:multiLevelType w:val="hybridMultilevel"/>
    <w:tmpl w:val="6834026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DB67287"/>
    <w:multiLevelType w:val="hybridMultilevel"/>
    <w:tmpl w:val="CAD2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54569"/>
    <w:multiLevelType w:val="hybridMultilevel"/>
    <w:tmpl w:val="20803F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3778"/>
    <w:multiLevelType w:val="multilevel"/>
    <w:tmpl w:val="DA64D4C4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6E3E220D"/>
    <w:multiLevelType w:val="multilevel"/>
    <w:tmpl w:val="299ED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6234132">
    <w:abstractNumId w:val="5"/>
  </w:num>
  <w:num w:numId="2" w16cid:durableId="1216283613">
    <w:abstractNumId w:val="3"/>
  </w:num>
  <w:num w:numId="3" w16cid:durableId="429786297">
    <w:abstractNumId w:val="2"/>
  </w:num>
  <w:num w:numId="4" w16cid:durableId="68506694">
    <w:abstractNumId w:val="0"/>
  </w:num>
  <w:num w:numId="5" w16cid:durableId="262954277">
    <w:abstractNumId w:val="6"/>
  </w:num>
  <w:num w:numId="6" w16cid:durableId="1294405946">
    <w:abstractNumId w:val="4"/>
  </w:num>
  <w:num w:numId="7" w16cid:durableId="83140679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emí Rey Yébenes">
    <w15:presenceInfo w15:providerId="AD" w15:userId="S::nrey@aixacorpore.onmicrosoft.com::1254d58a-3864-4aee-bc0f-aa4ca61f086a"/>
  </w15:person>
  <w15:person w15:author="Marta Santana">
    <w15:presenceInfo w15:providerId="AD" w15:userId="S::msantana@aixacorpore.onmicrosoft.com::b6c041c9-ec88-41a3-b3bf-4e09322baf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2C"/>
    <w:rsid w:val="0001635A"/>
    <w:rsid w:val="00016766"/>
    <w:rsid w:val="00027062"/>
    <w:rsid w:val="00033524"/>
    <w:rsid w:val="00044A31"/>
    <w:rsid w:val="00044CE1"/>
    <w:rsid w:val="00051BC6"/>
    <w:rsid w:val="0007538F"/>
    <w:rsid w:val="000B2EEA"/>
    <w:rsid w:val="000C7084"/>
    <w:rsid w:val="000E4A3E"/>
    <w:rsid w:val="00106D53"/>
    <w:rsid w:val="0013072C"/>
    <w:rsid w:val="0013161B"/>
    <w:rsid w:val="00157EE2"/>
    <w:rsid w:val="00165460"/>
    <w:rsid w:val="00167A88"/>
    <w:rsid w:val="00173AF2"/>
    <w:rsid w:val="001818DA"/>
    <w:rsid w:val="00184C28"/>
    <w:rsid w:val="00186B0F"/>
    <w:rsid w:val="001970F4"/>
    <w:rsid w:val="001A4E01"/>
    <w:rsid w:val="001C2B78"/>
    <w:rsid w:val="001D66A1"/>
    <w:rsid w:val="001E6C91"/>
    <w:rsid w:val="001E7ECC"/>
    <w:rsid w:val="001F56AD"/>
    <w:rsid w:val="002050F4"/>
    <w:rsid w:val="00217035"/>
    <w:rsid w:val="00234C5B"/>
    <w:rsid w:val="00242203"/>
    <w:rsid w:val="00244487"/>
    <w:rsid w:val="0024749C"/>
    <w:rsid w:val="002650B9"/>
    <w:rsid w:val="00270910"/>
    <w:rsid w:val="00271048"/>
    <w:rsid w:val="00297AE0"/>
    <w:rsid w:val="002B4C51"/>
    <w:rsid w:val="002C5B35"/>
    <w:rsid w:val="002C6A1B"/>
    <w:rsid w:val="002D7F16"/>
    <w:rsid w:val="002E10CF"/>
    <w:rsid w:val="002E5F5E"/>
    <w:rsid w:val="002F27C4"/>
    <w:rsid w:val="003078AD"/>
    <w:rsid w:val="00310B36"/>
    <w:rsid w:val="00323781"/>
    <w:rsid w:val="00330693"/>
    <w:rsid w:val="003412C5"/>
    <w:rsid w:val="00352F42"/>
    <w:rsid w:val="003677C1"/>
    <w:rsid w:val="00387C70"/>
    <w:rsid w:val="00394369"/>
    <w:rsid w:val="003D6F2F"/>
    <w:rsid w:val="003E0C39"/>
    <w:rsid w:val="003F2CB3"/>
    <w:rsid w:val="003F3F1C"/>
    <w:rsid w:val="00407FE6"/>
    <w:rsid w:val="004229F3"/>
    <w:rsid w:val="004278FB"/>
    <w:rsid w:val="0043157E"/>
    <w:rsid w:val="00435349"/>
    <w:rsid w:val="0044564F"/>
    <w:rsid w:val="00446DA1"/>
    <w:rsid w:val="004479FB"/>
    <w:rsid w:val="00457123"/>
    <w:rsid w:val="00461E2B"/>
    <w:rsid w:val="00465274"/>
    <w:rsid w:val="00471543"/>
    <w:rsid w:val="00471DFA"/>
    <w:rsid w:val="004839ED"/>
    <w:rsid w:val="00485861"/>
    <w:rsid w:val="00487FF6"/>
    <w:rsid w:val="004978C2"/>
    <w:rsid w:val="004A1474"/>
    <w:rsid w:val="004C7B45"/>
    <w:rsid w:val="004D2EBB"/>
    <w:rsid w:val="004D3C4A"/>
    <w:rsid w:val="004D7421"/>
    <w:rsid w:val="004E0918"/>
    <w:rsid w:val="004E141D"/>
    <w:rsid w:val="004E2A9D"/>
    <w:rsid w:val="004E7FFA"/>
    <w:rsid w:val="00506FB3"/>
    <w:rsid w:val="00510260"/>
    <w:rsid w:val="00511CF1"/>
    <w:rsid w:val="005244DA"/>
    <w:rsid w:val="0054190F"/>
    <w:rsid w:val="00554F51"/>
    <w:rsid w:val="00556C52"/>
    <w:rsid w:val="00561518"/>
    <w:rsid w:val="00565740"/>
    <w:rsid w:val="00581D13"/>
    <w:rsid w:val="00582EB5"/>
    <w:rsid w:val="00587436"/>
    <w:rsid w:val="005A0CBA"/>
    <w:rsid w:val="005C0CA6"/>
    <w:rsid w:val="005D64F9"/>
    <w:rsid w:val="0060348C"/>
    <w:rsid w:val="0061154E"/>
    <w:rsid w:val="00631775"/>
    <w:rsid w:val="00640D89"/>
    <w:rsid w:val="0065398E"/>
    <w:rsid w:val="006542FB"/>
    <w:rsid w:val="006638C5"/>
    <w:rsid w:val="006741F1"/>
    <w:rsid w:val="0067759F"/>
    <w:rsid w:val="00681C83"/>
    <w:rsid w:val="006A294F"/>
    <w:rsid w:val="006A45CB"/>
    <w:rsid w:val="006A7B00"/>
    <w:rsid w:val="006B39C5"/>
    <w:rsid w:val="006B626C"/>
    <w:rsid w:val="006C4EEB"/>
    <w:rsid w:val="006D2F2A"/>
    <w:rsid w:val="006D37DA"/>
    <w:rsid w:val="006E3985"/>
    <w:rsid w:val="007009C6"/>
    <w:rsid w:val="007043E1"/>
    <w:rsid w:val="00706A5C"/>
    <w:rsid w:val="00721D7C"/>
    <w:rsid w:val="00730A54"/>
    <w:rsid w:val="00744ED9"/>
    <w:rsid w:val="00783394"/>
    <w:rsid w:val="00784373"/>
    <w:rsid w:val="00791CDB"/>
    <w:rsid w:val="007A74FE"/>
    <w:rsid w:val="00810FF6"/>
    <w:rsid w:val="008117C0"/>
    <w:rsid w:val="008301C9"/>
    <w:rsid w:val="00841350"/>
    <w:rsid w:val="00841912"/>
    <w:rsid w:val="00844C82"/>
    <w:rsid w:val="0085753B"/>
    <w:rsid w:val="008700A6"/>
    <w:rsid w:val="00872B46"/>
    <w:rsid w:val="00872D69"/>
    <w:rsid w:val="00887BFD"/>
    <w:rsid w:val="0089768B"/>
    <w:rsid w:val="008B3070"/>
    <w:rsid w:val="008B3413"/>
    <w:rsid w:val="008B6E15"/>
    <w:rsid w:val="008C2CAE"/>
    <w:rsid w:val="008D0F57"/>
    <w:rsid w:val="008D7336"/>
    <w:rsid w:val="008E0243"/>
    <w:rsid w:val="008E2387"/>
    <w:rsid w:val="008F7AC4"/>
    <w:rsid w:val="009127CB"/>
    <w:rsid w:val="00912D37"/>
    <w:rsid w:val="00922FDF"/>
    <w:rsid w:val="009247BA"/>
    <w:rsid w:val="0095466B"/>
    <w:rsid w:val="0096131E"/>
    <w:rsid w:val="0096302A"/>
    <w:rsid w:val="00970805"/>
    <w:rsid w:val="009807CC"/>
    <w:rsid w:val="009B6C76"/>
    <w:rsid w:val="009B7E64"/>
    <w:rsid w:val="009E19D9"/>
    <w:rsid w:val="009F0C3A"/>
    <w:rsid w:val="009F53BC"/>
    <w:rsid w:val="00A17574"/>
    <w:rsid w:val="00A22D16"/>
    <w:rsid w:val="00A308DD"/>
    <w:rsid w:val="00A44376"/>
    <w:rsid w:val="00A66805"/>
    <w:rsid w:val="00A9149C"/>
    <w:rsid w:val="00A93A7F"/>
    <w:rsid w:val="00AB5DD5"/>
    <w:rsid w:val="00AC1815"/>
    <w:rsid w:val="00AC3A57"/>
    <w:rsid w:val="00AC53F3"/>
    <w:rsid w:val="00AD23BB"/>
    <w:rsid w:val="00AD4F8B"/>
    <w:rsid w:val="00AF015C"/>
    <w:rsid w:val="00AF5494"/>
    <w:rsid w:val="00B00B47"/>
    <w:rsid w:val="00B00DFA"/>
    <w:rsid w:val="00B04628"/>
    <w:rsid w:val="00B12E00"/>
    <w:rsid w:val="00B17103"/>
    <w:rsid w:val="00B415E3"/>
    <w:rsid w:val="00B5152F"/>
    <w:rsid w:val="00B618AE"/>
    <w:rsid w:val="00B63515"/>
    <w:rsid w:val="00B63A25"/>
    <w:rsid w:val="00B63C11"/>
    <w:rsid w:val="00B63FC6"/>
    <w:rsid w:val="00B77836"/>
    <w:rsid w:val="00B87D33"/>
    <w:rsid w:val="00B9090B"/>
    <w:rsid w:val="00BB1C97"/>
    <w:rsid w:val="00BD6B3C"/>
    <w:rsid w:val="00BF37A1"/>
    <w:rsid w:val="00C024E3"/>
    <w:rsid w:val="00C221CD"/>
    <w:rsid w:val="00C331E1"/>
    <w:rsid w:val="00C44CFC"/>
    <w:rsid w:val="00C500FC"/>
    <w:rsid w:val="00C85EE2"/>
    <w:rsid w:val="00C86807"/>
    <w:rsid w:val="00C91804"/>
    <w:rsid w:val="00C93F78"/>
    <w:rsid w:val="00C94710"/>
    <w:rsid w:val="00C95FC6"/>
    <w:rsid w:val="00C9717A"/>
    <w:rsid w:val="00CA603B"/>
    <w:rsid w:val="00CC275B"/>
    <w:rsid w:val="00CD4425"/>
    <w:rsid w:val="00CD5FEC"/>
    <w:rsid w:val="00CE75EA"/>
    <w:rsid w:val="00D060FA"/>
    <w:rsid w:val="00D07C78"/>
    <w:rsid w:val="00D25221"/>
    <w:rsid w:val="00D34980"/>
    <w:rsid w:val="00D432F2"/>
    <w:rsid w:val="00D47019"/>
    <w:rsid w:val="00D547E6"/>
    <w:rsid w:val="00D97973"/>
    <w:rsid w:val="00DA32C7"/>
    <w:rsid w:val="00DA7707"/>
    <w:rsid w:val="00DC345F"/>
    <w:rsid w:val="00DE4806"/>
    <w:rsid w:val="00E34DB6"/>
    <w:rsid w:val="00E5336A"/>
    <w:rsid w:val="00E5446E"/>
    <w:rsid w:val="00E73413"/>
    <w:rsid w:val="00E734F3"/>
    <w:rsid w:val="00E7543C"/>
    <w:rsid w:val="00E81433"/>
    <w:rsid w:val="00E848D7"/>
    <w:rsid w:val="00EA4385"/>
    <w:rsid w:val="00EB1D26"/>
    <w:rsid w:val="00EB4E54"/>
    <w:rsid w:val="00EC3266"/>
    <w:rsid w:val="00ED3135"/>
    <w:rsid w:val="00ED592C"/>
    <w:rsid w:val="00EF35AF"/>
    <w:rsid w:val="00F031E9"/>
    <w:rsid w:val="00F05BAA"/>
    <w:rsid w:val="00F13CCE"/>
    <w:rsid w:val="00F25789"/>
    <w:rsid w:val="00F27BFD"/>
    <w:rsid w:val="00F333C5"/>
    <w:rsid w:val="00F511D7"/>
    <w:rsid w:val="00F67096"/>
    <w:rsid w:val="00F73CCA"/>
    <w:rsid w:val="00F7780F"/>
    <w:rsid w:val="00F8651F"/>
    <w:rsid w:val="00F9425B"/>
    <w:rsid w:val="00FB02F6"/>
    <w:rsid w:val="00FB38EA"/>
    <w:rsid w:val="00FB4C6A"/>
    <w:rsid w:val="00FB4FF1"/>
    <w:rsid w:val="00FC0044"/>
    <w:rsid w:val="00FC1975"/>
    <w:rsid w:val="00FC40E5"/>
    <w:rsid w:val="00FC73FE"/>
    <w:rsid w:val="00FD1164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EEF28"/>
  <w15:chartTrackingRefBased/>
  <w15:docId w15:val="{2D6A527A-AEF2-4DB9-84D4-20AAF85C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2C"/>
    <w:pPr>
      <w:spacing w:before="120" w:after="120" w:line="240" w:lineRule="auto"/>
      <w:jc w:val="both"/>
    </w:pPr>
    <w:rPr>
      <w:rFonts w:ascii="Verdana" w:eastAsia="Calibri" w:hAnsi="Verdana" w:cs="Times New Roman"/>
      <w:sz w:val="18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3072C"/>
    <w:pPr>
      <w:keepNext/>
      <w:numPr>
        <w:numId w:val="1"/>
      </w:numPr>
      <w:spacing w:before="240" w:after="0"/>
      <w:ind w:right="-1"/>
      <w:outlineLvl w:val="0"/>
    </w:pPr>
    <w:rPr>
      <w:rFonts w:eastAsia="Times New Roman"/>
      <w:b/>
      <w:bCs/>
      <w:caps/>
      <w:szCs w:val="28"/>
      <w:u w:val="single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3072C"/>
    <w:pPr>
      <w:keepNext/>
      <w:keepLines/>
      <w:ind w:right="140"/>
      <w:outlineLvl w:val="1"/>
    </w:pPr>
    <w:rPr>
      <w:rFonts w:eastAsia="Times New Roman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F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072C"/>
    <w:rPr>
      <w:rFonts w:ascii="Verdana" w:eastAsia="Times New Roman" w:hAnsi="Verdana" w:cs="Times New Roman"/>
      <w:b/>
      <w:bCs/>
      <w:caps/>
      <w:sz w:val="18"/>
      <w:szCs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3072C"/>
    <w:rPr>
      <w:rFonts w:ascii="Verdana" w:eastAsia="Times New Roman" w:hAnsi="Verdana" w:cs="Times New Roman"/>
      <w:b/>
      <w:bCs/>
      <w:caps/>
      <w:sz w:val="18"/>
      <w:szCs w:val="26"/>
    </w:rPr>
  </w:style>
  <w:style w:type="paragraph" w:customStyle="1" w:styleId="clausulascliente">
    <w:name w:val="clausulas cliente"/>
    <w:basedOn w:val="Normal"/>
    <w:link w:val="clausulasclienteCar"/>
    <w:qFormat/>
    <w:rsid w:val="0013072C"/>
    <w:pPr>
      <w:tabs>
        <w:tab w:val="right" w:pos="142"/>
      </w:tabs>
      <w:ind w:left="142" w:right="140"/>
    </w:pPr>
    <w:rPr>
      <w:sz w:val="17"/>
    </w:rPr>
  </w:style>
  <w:style w:type="paragraph" w:customStyle="1" w:styleId="centradoclausulas">
    <w:name w:val="centrado clausulas"/>
    <w:basedOn w:val="Normal"/>
    <w:link w:val="centradoclausulasCar"/>
    <w:qFormat/>
    <w:rsid w:val="0013072C"/>
    <w:pPr>
      <w:jc w:val="center"/>
    </w:pPr>
    <w:rPr>
      <w:b/>
      <w:caps/>
    </w:rPr>
  </w:style>
  <w:style w:type="character" w:customStyle="1" w:styleId="clausulasclienteCar">
    <w:name w:val="clausulas cliente Car"/>
    <w:basedOn w:val="Fuentedeprrafopredeter"/>
    <w:link w:val="clausulascliente"/>
    <w:rsid w:val="0013072C"/>
    <w:rPr>
      <w:rFonts w:ascii="Verdana" w:eastAsia="Calibri" w:hAnsi="Verdana" w:cs="Times New Roman"/>
      <w:sz w:val="17"/>
    </w:rPr>
  </w:style>
  <w:style w:type="character" w:customStyle="1" w:styleId="centradoclausulasCar">
    <w:name w:val="centrado clausulas Car"/>
    <w:basedOn w:val="Fuentedeprrafopredeter"/>
    <w:link w:val="centradoclausulas"/>
    <w:rsid w:val="0013072C"/>
    <w:rPr>
      <w:rFonts w:ascii="Verdana" w:eastAsia="Calibri" w:hAnsi="Verdana" w:cs="Times New Roman"/>
      <w:b/>
      <w:caps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13072C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3072C"/>
    <w:rPr>
      <w:rFonts w:ascii="Verdana" w:eastAsia="Calibri" w:hAnsi="Verdana" w:cs="Times New Roman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13072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72C"/>
    <w:rPr>
      <w:rFonts w:ascii="Verdana" w:eastAsia="Calibri" w:hAnsi="Verdana" w:cs="Times New Roman"/>
      <w:sz w:val="18"/>
    </w:rPr>
  </w:style>
  <w:style w:type="paragraph" w:customStyle="1" w:styleId="encabezado-piepgina">
    <w:name w:val="encabezado-pie página"/>
    <w:basedOn w:val="Normal"/>
    <w:link w:val="encabezado-piepginaCar"/>
    <w:qFormat/>
    <w:rsid w:val="0013072C"/>
    <w:pPr>
      <w:spacing w:before="0" w:after="0"/>
    </w:pPr>
    <w:rPr>
      <w:rFonts w:ascii="Lucida Sans Typewriter" w:hAnsi="Lucida Sans Typewriter"/>
      <w:sz w:val="10"/>
    </w:rPr>
  </w:style>
  <w:style w:type="character" w:customStyle="1" w:styleId="encabezado-piepginaCar">
    <w:name w:val="encabezado-pie página Car"/>
    <w:basedOn w:val="Fuentedeprrafopredeter"/>
    <w:link w:val="encabezado-piepgina"/>
    <w:rsid w:val="0013072C"/>
    <w:rPr>
      <w:rFonts w:ascii="Lucida Sans Typewriter" w:eastAsia="Calibri" w:hAnsi="Lucida Sans Typewriter" w:cs="Times New Roman"/>
      <w:sz w:val="10"/>
    </w:rPr>
  </w:style>
  <w:style w:type="character" w:styleId="Refdecomentario">
    <w:name w:val="annotation reference"/>
    <w:basedOn w:val="Fuentedeprrafopredeter"/>
    <w:uiPriority w:val="99"/>
    <w:semiHidden/>
    <w:unhideWhenUsed/>
    <w:rsid w:val="00CA6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60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603B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6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603B"/>
    <w:rPr>
      <w:rFonts w:ascii="Verdana" w:eastAsia="Calibri" w:hAnsi="Verdana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03B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03B"/>
    <w:rPr>
      <w:rFonts w:ascii="Segoe UI" w:eastAsia="Calibri" w:hAnsi="Segoe UI" w:cs="Segoe UI"/>
      <w:sz w:val="18"/>
      <w:szCs w:val="18"/>
    </w:rPr>
  </w:style>
  <w:style w:type="character" w:customStyle="1" w:styleId="InitialStyle">
    <w:name w:val="InitialStyle"/>
    <w:rsid w:val="006638C5"/>
    <w:rPr>
      <w:rFonts w:ascii="Courier New" w:hAnsi="Courier New"/>
      <w:color w:val="auto"/>
      <w:spacing w:val="0"/>
      <w:sz w:val="24"/>
    </w:rPr>
  </w:style>
  <w:style w:type="paragraph" w:customStyle="1" w:styleId="Textbody">
    <w:name w:val="Text body"/>
    <w:basedOn w:val="Normal"/>
    <w:rsid w:val="006638C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06F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uentedeprrafopredeter1">
    <w:name w:val="Fuente de párrafo predeter.1"/>
    <w:rsid w:val="00B618AE"/>
  </w:style>
  <w:style w:type="paragraph" w:customStyle="1" w:styleId="section1">
    <w:name w:val="section1"/>
    <w:basedOn w:val="Normal"/>
    <w:link w:val="section1Car"/>
    <w:rsid w:val="00B618AE"/>
    <w:pPr>
      <w:suppressAutoHyphens/>
      <w:spacing w:before="100" w:after="100" w:line="100" w:lineRule="atLeast"/>
      <w:ind w:right="-40"/>
      <w:jc w:val="left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Explicacion">
    <w:name w:val="Explicacion"/>
    <w:basedOn w:val="section1"/>
    <w:link w:val="ExplicacionCar"/>
    <w:qFormat/>
    <w:rsid w:val="00B618AE"/>
    <w:pPr>
      <w:spacing w:before="0" w:after="0"/>
      <w:ind w:right="0"/>
      <w:jc w:val="both"/>
    </w:pPr>
    <w:rPr>
      <w:rFonts w:ascii="Open Sans" w:hAnsi="Open Sans" w:cs="Open Sans"/>
      <w:sz w:val="20"/>
      <w:szCs w:val="20"/>
    </w:rPr>
  </w:style>
  <w:style w:type="character" w:customStyle="1" w:styleId="section1Car">
    <w:name w:val="section1 Car"/>
    <w:link w:val="section1"/>
    <w:rsid w:val="00B618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ExplicacionCar">
    <w:name w:val="Explicacion Car"/>
    <w:link w:val="Explicacion"/>
    <w:rsid w:val="00B618AE"/>
    <w:rPr>
      <w:rFonts w:ascii="Open Sans" w:eastAsia="Times New Roman" w:hAnsi="Open Sans" w:cs="Open Sans"/>
      <w:kern w:val="1"/>
      <w:sz w:val="20"/>
      <w:szCs w:val="20"/>
      <w:lang w:eastAsia="ar-SA"/>
    </w:rPr>
  </w:style>
  <w:style w:type="character" w:styleId="Refdenotaalpie">
    <w:name w:val="footnote reference"/>
    <w:uiPriority w:val="99"/>
    <w:rsid w:val="00B618AE"/>
    <w:rPr>
      <w:rFonts w:ascii="Verdana" w:hAnsi="Verdana"/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2D37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2D37"/>
    <w:rPr>
      <w:rFonts w:ascii="Verdana" w:eastAsia="Calibri" w:hAnsi="Verdana" w:cs="Times New Roman"/>
      <w:sz w:val="18"/>
    </w:rPr>
  </w:style>
  <w:style w:type="paragraph" w:customStyle="1" w:styleId="textonormal">
    <w:name w:val="textonormal"/>
    <w:basedOn w:val="Normal"/>
    <w:rsid w:val="00912D37"/>
    <w:pPr>
      <w:spacing w:before="100" w:beforeAutospacing="1" w:after="100" w:afterAutospacing="1"/>
    </w:pPr>
    <w:rPr>
      <w:rFonts w:ascii="Arial" w:eastAsia="Times New Roman" w:hAnsi="Arial" w:cs="Arial"/>
      <w:color w:val="003366"/>
      <w:sz w:val="19"/>
      <w:szCs w:val="19"/>
      <w:lang w:eastAsia="es-ES"/>
    </w:rPr>
  </w:style>
  <w:style w:type="table" w:styleId="Tablaconcuadrcula">
    <w:name w:val="Table Grid"/>
    <w:basedOn w:val="Tablanormal"/>
    <w:uiPriority w:val="59"/>
    <w:rsid w:val="008D0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394369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94369"/>
    <w:rPr>
      <w:rFonts w:ascii="Verdana" w:eastAsia="Calibri" w:hAnsi="Verdana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9436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9436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154E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1154E"/>
    <w:rPr>
      <w:rFonts w:ascii="Verdana" w:eastAsia="Calibri" w:hAnsi="Verdana" w:cs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B4C51"/>
    <w:rPr>
      <w:color w:val="954F72" w:themeColor="followedHyperlink"/>
      <w:u w:val="single"/>
    </w:rPr>
  </w:style>
  <w:style w:type="character" w:customStyle="1" w:styleId="Hipervnculovisitado1">
    <w:name w:val="Hipervínculo visitado1"/>
    <w:rsid w:val="002B4C51"/>
    <w:rPr>
      <w:color w:val="800080"/>
      <w:u w:val="single"/>
    </w:rPr>
  </w:style>
  <w:style w:type="character" w:customStyle="1" w:styleId="Ttulo5Car">
    <w:name w:val="Título 5 Car"/>
    <w:rsid w:val="008B3070"/>
    <w:rPr>
      <w:rFonts w:ascii="Verdana" w:eastAsia="Times New Roman" w:hAnsi="Verdana" w:cs="Times New Roman"/>
      <w:b/>
      <w:sz w:val="18"/>
    </w:rPr>
  </w:style>
  <w:style w:type="paragraph" w:styleId="Prrafodelista">
    <w:name w:val="List Paragraph"/>
    <w:basedOn w:val="Normal"/>
    <w:qFormat/>
    <w:rsid w:val="008B3070"/>
    <w:pPr>
      <w:suppressAutoHyphens/>
      <w:spacing w:line="100" w:lineRule="atLeast"/>
      <w:ind w:left="720"/>
      <w:textAlignment w:val="baseline"/>
    </w:pPr>
    <w:rPr>
      <w:kern w:val="1"/>
      <w:lang w:eastAsia="ar-SA"/>
    </w:rPr>
  </w:style>
  <w:style w:type="character" w:customStyle="1" w:styleId="WWCharLFO3LVL2">
    <w:name w:val="WW_CharLFO3LVL2"/>
    <w:rsid w:val="008B3070"/>
    <w:rPr>
      <w:rFonts w:ascii="Times New Roman" w:hAnsi="Times New Roman" w:cs="Courier New"/>
    </w:rPr>
  </w:style>
  <w:style w:type="character" w:styleId="Mencinsinresolver">
    <w:name w:val="Unresolved Mention"/>
    <w:basedOn w:val="Fuentedeprrafopredeter"/>
    <w:uiPriority w:val="99"/>
    <w:semiHidden/>
    <w:unhideWhenUsed/>
    <w:rsid w:val="008B3070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8B3070"/>
    <w:pPr>
      <w:suppressLineNumbers/>
      <w:suppressAutoHyphens/>
      <w:autoSpaceDN w:val="0"/>
      <w:spacing w:before="0" w:after="0"/>
      <w:textAlignment w:val="baseline"/>
    </w:pPr>
    <w:rPr>
      <w:rFonts w:ascii="Times New Roman" w:eastAsia="Times New Roman" w:hAnsi="Times New Roman"/>
      <w:kern w:val="3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pd@ulpgc.es" TargetMode="External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pd@ulpgc.es" TargetMode="External"/><Relationship Id="rId14" Type="http://schemas.openxmlformats.org/officeDocument/2006/relationships/hyperlink" Target="http://www.aepd.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49F6E-CF29-4412-AC2D-546D727B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2728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mjgorrin</dc:creator>
  <cp:keywords/>
  <dc:description/>
  <cp:lastModifiedBy>Marta Santana</cp:lastModifiedBy>
  <cp:revision>216</cp:revision>
  <cp:lastPrinted>2020-05-11T12:17:00Z</cp:lastPrinted>
  <dcterms:created xsi:type="dcterms:W3CDTF">2020-05-11T03:31:00Z</dcterms:created>
  <dcterms:modified xsi:type="dcterms:W3CDTF">2023-04-27T08:21:00Z</dcterms:modified>
</cp:coreProperties>
</file>